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1926A" w14:textId="77777777" w:rsidR="00C678D2" w:rsidRPr="00E16BB2" w:rsidRDefault="002C5706" w:rsidP="000C3E85">
      <w:pPr>
        <w:spacing w:line="560" w:lineRule="exact"/>
        <w:jc w:val="center"/>
        <w:rPr>
          <w:rFonts w:ascii="仿宋" w:hAnsi="仿宋"/>
          <w:bCs/>
          <w:sz w:val="30"/>
          <w:szCs w:val="30"/>
        </w:rPr>
      </w:pPr>
      <w:r w:rsidRPr="009655BD">
        <w:rPr>
          <w:rFonts w:ascii="仿宋_GB2312" w:eastAsia="仿宋_GB2312" w:hAnsi="仿宋"/>
          <w:noProof/>
          <w:szCs w:val="32"/>
        </w:rPr>
        <w:drawing>
          <wp:anchor distT="0" distB="0" distL="114300" distR="114300" simplePos="0" relativeHeight="251661312" behindDoc="1" locked="0" layoutInCell="1" allowOverlap="1" wp14:anchorId="4849DA3F" wp14:editId="54468B30">
            <wp:simplePos x="0" y="0"/>
            <wp:positionH relativeFrom="column">
              <wp:posOffset>-1017905</wp:posOffset>
            </wp:positionH>
            <wp:positionV relativeFrom="paragraph">
              <wp:posOffset>-1332230</wp:posOffset>
            </wp:positionV>
            <wp:extent cx="7571105" cy="4991100"/>
            <wp:effectExtent l="0" t="0" r="0" b="0"/>
            <wp:wrapNone/>
            <wp:docPr id="38" name="图片 38" descr="D:\工作\2021年\2021年发文\模板\新文头\文件头\电子信息_未命名(2)_页面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工作\2021年\2021年发文\模板\新文头\文件头\电子信息_未命名(2)_页面_15.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53381"/>
                    <a:stretch/>
                  </pic:blipFill>
                  <pic:spPr bwMode="auto">
                    <a:xfrm>
                      <a:off x="0" y="0"/>
                      <a:ext cx="7571105" cy="4991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EAD5B5" w14:textId="77777777" w:rsidR="00C678D2" w:rsidRPr="00E16BB2" w:rsidRDefault="00C678D2" w:rsidP="000C3E85">
      <w:pPr>
        <w:spacing w:line="560" w:lineRule="exact"/>
        <w:jc w:val="center"/>
        <w:rPr>
          <w:rFonts w:ascii="仿宋" w:hAnsi="仿宋"/>
          <w:bCs/>
          <w:sz w:val="30"/>
          <w:szCs w:val="30"/>
        </w:rPr>
      </w:pPr>
    </w:p>
    <w:p w14:paraId="67155B7D" w14:textId="77777777" w:rsidR="00C678D2" w:rsidRPr="00E16BB2" w:rsidRDefault="00C678D2" w:rsidP="000C3E85">
      <w:pPr>
        <w:spacing w:line="560" w:lineRule="exact"/>
        <w:jc w:val="center"/>
        <w:rPr>
          <w:rFonts w:ascii="仿宋" w:hAnsi="仿宋"/>
          <w:bCs/>
          <w:sz w:val="30"/>
          <w:szCs w:val="30"/>
        </w:rPr>
      </w:pPr>
    </w:p>
    <w:p w14:paraId="3963C957" w14:textId="77777777" w:rsidR="00C678D2" w:rsidRPr="00E16BB2" w:rsidRDefault="00C678D2" w:rsidP="000C3E85">
      <w:pPr>
        <w:spacing w:line="560" w:lineRule="exact"/>
        <w:jc w:val="center"/>
        <w:rPr>
          <w:rFonts w:ascii="仿宋" w:hAnsi="仿宋"/>
          <w:bCs/>
          <w:sz w:val="30"/>
          <w:szCs w:val="30"/>
        </w:rPr>
      </w:pPr>
    </w:p>
    <w:p w14:paraId="442FDCE8" w14:textId="77777777" w:rsidR="00C678D2" w:rsidRPr="00E16BB2" w:rsidRDefault="00C678D2" w:rsidP="000C3E85">
      <w:pPr>
        <w:spacing w:line="560" w:lineRule="exact"/>
        <w:rPr>
          <w:rFonts w:ascii="仿宋" w:hAnsi="仿宋"/>
          <w:bCs/>
          <w:sz w:val="30"/>
          <w:szCs w:val="30"/>
        </w:rPr>
      </w:pPr>
    </w:p>
    <w:p w14:paraId="7B3A8300" w14:textId="77777777" w:rsidR="00C678D2" w:rsidRPr="00E16BB2" w:rsidRDefault="00C678D2" w:rsidP="000C3E85">
      <w:pPr>
        <w:spacing w:line="560" w:lineRule="exact"/>
        <w:jc w:val="center"/>
        <w:rPr>
          <w:rFonts w:ascii="方正小标宋简体" w:eastAsia="方正小标宋简体" w:hAnsi="黑体"/>
          <w:bCs/>
          <w:spacing w:val="-10"/>
          <w:sz w:val="44"/>
          <w:szCs w:val="44"/>
        </w:rPr>
      </w:pPr>
    </w:p>
    <w:p w14:paraId="0EC08539" w14:textId="77777777" w:rsidR="00C678D2" w:rsidRPr="00E16BB2" w:rsidRDefault="00C678D2" w:rsidP="000C3E85">
      <w:pPr>
        <w:spacing w:line="560" w:lineRule="exact"/>
        <w:jc w:val="center"/>
        <w:rPr>
          <w:rFonts w:ascii="方正小标宋简体" w:eastAsia="方正小标宋简体" w:hAnsi="黑体"/>
          <w:bCs/>
          <w:spacing w:val="-10"/>
          <w:sz w:val="44"/>
          <w:szCs w:val="44"/>
        </w:rPr>
      </w:pPr>
    </w:p>
    <w:p w14:paraId="0AC396AE" w14:textId="77777777" w:rsidR="00C678D2" w:rsidRPr="00E16BB2" w:rsidRDefault="00FE5F21" w:rsidP="000C3E85">
      <w:pPr>
        <w:spacing w:line="560" w:lineRule="exact"/>
        <w:rPr>
          <w:rFonts w:ascii="方正小标宋简体" w:eastAsia="方正小标宋简体" w:hAnsi="黑体"/>
          <w:bCs/>
          <w:spacing w:val="-10"/>
          <w:sz w:val="44"/>
          <w:szCs w:val="44"/>
        </w:rPr>
      </w:pPr>
      <w:r w:rsidRPr="00E16BB2">
        <w:rPr>
          <w:rFonts w:ascii="方正小标宋简体" w:eastAsia="方正小标宋简体" w:hAnsi="黑体" w:hint="eastAsia"/>
          <w:bCs/>
          <w:spacing w:val="-10"/>
          <w:sz w:val="44"/>
          <w:szCs w:val="44"/>
        </w:rPr>
        <w:t xml:space="preserve">                                                                                                                                                                                                                                                                                                                                                                                                                                                                                                                                                                                                                                                                                                                                                                                                                                                                                                                                                                                                                                                                                                                                                                                                                                                                                                                                                                                                                                                                                                                                                                                                                                                                                                                                                                                                                                                                                               </w:t>
      </w:r>
    </w:p>
    <w:p w14:paraId="0C7842D1" w14:textId="083D3FE9" w:rsidR="00C678D2" w:rsidRPr="00E16BB2" w:rsidRDefault="00F87552" w:rsidP="000C3E85">
      <w:pPr>
        <w:spacing w:beforeLines="80" w:before="348" w:line="560" w:lineRule="exact"/>
        <w:ind w:firstLineChars="50" w:firstLine="160"/>
        <w:rPr>
          <w:rFonts w:ascii="方正小标宋简体" w:eastAsia="方正小标宋简体" w:hAnsi="黑体"/>
          <w:bCs/>
          <w:spacing w:val="-10"/>
          <w:sz w:val="44"/>
          <w:szCs w:val="44"/>
        </w:rPr>
      </w:pPr>
      <w:r w:rsidRPr="00E16BB2">
        <w:rPr>
          <w:rFonts w:ascii="仿宋_GB2312" w:eastAsia="仿宋_GB2312" w:hAnsi="仿宋" w:hint="eastAsia"/>
          <w:szCs w:val="32"/>
        </w:rPr>
        <w:t>内电信院字〔202</w:t>
      </w:r>
      <w:r w:rsidR="003E693F">
        <w:rPr>
          <w:rFonts w:ascii="仿宋_GB2312" w:eastAsia="仿宋_GB2312" w:hAnsi="仿宋"/>
          <w:szCs w:val="32"/>
        </w:rPr>
        <w:t>3</w:t>
      </w:r>
      <w:r w:rsidRPr="00E16BB2">
        <w:rPr>
          <w:rFonts w:ascii="仿宋_GB2312" w:eastAsia="仿宋_GB2312" w:hAnsi="仿宋" w:hint="eastAsia"/>
          <w:szCs w:val="32"/>
        </w:rPr>
        <w:t>〕</w:t>
      </w:r>
      <w:r w:rsidR="00550A26">
        <w:rPr>
          <w:rFonts w:ascii="仿宋_GB2312" w:eastAsia="仿宋_GB2312" w:hAnsi="仿宋"/>
          <w:szCs w:val="32"/>
        </w:rPr>
        <w:t>6</w:t>
      </w:r>
      <w:r w:rsidRPr="00E16BB2">
        <w:rPr>
          <w:rFonts w:ascii="仿宋_GB2312" w:eastAsia="仿宋_GB2312" w:hAnsi="仿宋" w:hint="eastAsia"/>
          <w:szCs w:val="32"/>
        </w:rPr>
        <w:t xml:space="preserve">号       </w:t>
      </w:r>
      <w:r w:rsidR="00FC11C6">
        <w:rPr>
          <w:rFonts w:ascii="仿宋_GB2312" w:eastAsia="仿宋_GB2312" w:hAnsi="仿宋" w:hint="eastAsia"/>
          <w:szCs w:val="32"/>
        </w:rPr>
        <w:t xml:space="preserve"> </w:t>
      </w:r>
      <w:r w:rsidRPr="00E16BB2">
        <w:rPr>
          <w:rFonts w:ascii="仿宋_GB2312" w:eastAsia="仿宋_GB2312" w:hAnsi="仿宋" w:hint="eastAsia"/>
          <w:szCs w:val="32"/>
        </w:rPr>
        <w:t xml:space="preserve">        签发人</w:t>
      </w:r>
      <w:r w:rsidR="00071B76" w:rsidRPr="00E16BB2">
        <w:rPr>
          <w:rFonts w:ascii="仿宋_GB2312" w:eastAsia="仿宋_GB2312" w:hAnsi="仿宋" w:hint="eastAsia"/>
          <w:szCs w:val="32"/>
        </w:rPr>
        <w:t>：</w:t>
      </w:r>
      <w:r w:rsidRPr="00E16BB2">
        <w:rPr>
          <w:rFonts w:ascii="楷体" w:eastAsia="楷体" w:hAnsi="楷体" w:hint="eastAsia"/>
          <w:szCs w:val="32"/>
        </w:rPr>
        <w:t>王生铁</w:t>
      </w:r>
    </w:p>
    <w:p w14:paraId="7CA808D7" w14:textId="77777777" w:rsidR="00C678D2" w:rsidRPr="00E16BB2" w:rsidRDefault="00C678D2" w:rsidP="000C3E85">
      <w:pPr>
        <w:spacing w:line="560" w:lineRule="exact"/>
        <w:jc w:val="center"/>
        <w:rPr>
          <w:rFonts w:ascii="方正小标宋简体" w:eastAsia="方正小标宋简体" w:hAnsi="黑体"/>
          <w:bCs/>
          <w:spacing w:val="-10"/>
          <w:sz w:val="44"/>
          <w:szCs w:val="44"/>
        </w:rPr>
      </w:pPr>
    </w:p>
    <w:p w14:paraId="556813CB" w14:textId="77777777" w:rsidR="00C678D2" w:rsidRPr="00E16BB2" w:rsidRDefault="00C678D2" w:rsidP="000C3E85">
      <w:pPr>
        <w:spacing w:line="560" w:lineRule="exact"/>
        <w:jc w:val="center"/>
        <w:rPr>
          <w:rFonts w:ascii="方正小标宋简体" w:eastAsia="方正小标宋简体" w:hAnsi="黑体"/>
          <w:bCs/>
          <w:spacing w:val="-10"/>
          <w:sz w:val="44"/>
          <w:szCs w:val="44"/>
        </w:rPr>
      </w:pPr>
    </w:p>
    <w:p w14:paraId="3232530A" w14:textId="77777777" w:rsidR="00550A26" w:rsidRPr="00DC643A" w:rsidRDefault="00550A26" w:rsidP="00550A26">
      <w:pPr>
        <w:widowControl/>
        <w:spacing w:line="560" w:lineRule="exact"/>
        <w:jc w:val="center"/>
        <w:rPr>
          <w:rFonts w:ascii="方正小标宋简体" w:eastAsia="方正小标宋简体" w:hAnsi="方正小标宋简体" w:cs="黑体"/>
          <w:sz w:val="44"/>
          <w:szCs w:val="44"/>
        </w:rPr>
      </w:pPr>
      <w:r w:rsidRPr="00DC643A">
        <w:rPr>
          <w:rFonts w:ascii="方正小标宋简体" w:eastAsia="方正小标宋简体" w:hAnsi="方正小标宋简体" w:cs="黑体" w:hint="eastAsia"/>
          <w:sz w:val="44"/>
          <w:szCs w:val="44"/>
        </w:rPr>
        <w:t>内蒙古电子信息职业技术学院</w:t>
      </w:r>
    </w:p>
    <w:p w14:paraId="4FA87D53" w14:textId="77777777" w:rsidR="00550A26" w:rsidRPr="00DC643A" w:rsidRDefault="00550A26" w:rsidP="00550A26">
      <w:pPr>
        <w:widowControl/>
        <w:spacing w:line="560" w:lineRule="exact"/>
        <w:jc w:val="center"/>
        <w:rPr>
          <w:rFonts w:ascii="方正小标宋简体" w:eastAsia="方正小标宋简体" w:hAnsi="方正小标宋简体" w:cs="黑体"/>
          <w:sz w:val="44"/>
          <w:szCs w:val="44"/>
        </w:rPr>
      </w:pPr>
      <w:r w:rsidRPr="00DC643A">
        <w:rPr>
          <w:rFonts w:ascii="方正小标宋简体" w:eastAsia="方正小标宋简体" w:hAnsi="方正小标宋简体" w:cs="黑体" w:hint="eastAsia"/>
          <w:sz w:val="44"/>
          <w:szCs w:val="44"/>
        </w:rPr>
        <w:t>2023年单独考试招生实施方案</w:t>
      </w:r>
    </w:p>
    <w:p w14:paraId="0DDCB910" w14:textId="77777777" w:rsidR="00550A26" w:rsidRDefault="00550A26" w:rsidP="00550A26">
      <w:pPr>
        <w:spacing w:line="560" w:lineRule="exact"/>
        <w:rPr>
          <w:rFonts w:ascii="仿宋" w:hAnsi="仿宋" w:cs="宋体"/>
          <w:kern w:val="0"/>
          <w:szCs w:val="32"/>
        </w:rPr>
      </w:pPr>
      <w:r>
        <w:rPr>
          <w:rFonts w:ascii="仿宋" w:hAnsi="仿宋" w:cs="宋体" w:hint="eastAsia"/>
          <w:kern w:val="0"/>
          <w:szCs w:val="32"/>
        </w:rPr>
        <w:t xml:space="preserve">   </w:t>
      </w:r>
    </w:p>
    <w:p w14:paraId="67B46178" w14:textId="77777777" w:rsidR="00550A26" w:rsidRPr="00DC643A" w:rsidRDefault="00550A26" w:rsidP="00550A26">
      <w:pPr>
        <w:spacing w:line="560" w:lineRule="exact"/>
        <w:ind w:firstLineChars="200" w:firstLine="640"/>
        <w:rPr>
          <w:rFonts w:ascii="仿宋_GB2312" w:eastAsia="仿宋_GB2312" w:hAnsi="仿宋_GB2312" w:cs="仿宋"/>
          <w:color w:val="333333"/>
          <w:szCs w:val="32"/>
          <w:shd w:val="clear" w:color="auto" w:fill="FFFFFF"/>
        </w:rPr>
      </w:pPr>
      <w:r w:rsidRPr="00DC643A">
        <w:rPr>
          <w:rFonts w:ascii="仿宋_GB2312" w:eastAsia="仿宋_GB2312" w:hAnsi="仿宋_GB2312" w:cs="仿宋" w:hint="eastAsia"/>
          <w:color w:val="333333"/>
          <w:szCs w:val="32"/>
          <w:shd w:val="clear" w:color="auto" w:fill="FFFFFF"/>
        </w:rPr>
        <w:t>根据内蒙古自治区教育招生考试中心《关于做好2023年高等职业院校单独考试招生工作的通知》</w:t>
      </w:r>
      <w:r w:rsidRPr="00DC643A">
        <w:rPr>
          <w:rFonts w:ascii="仿宋_GB2312" w:eastAsia="仿宋_GB2312" w:hAnsi="仿宋_GB2312" w:cs="仿宋" w:hint="eastAsia"/>
          <w:szCs w:val="32"/>
          <w:shd w:val="clear" w:color="auto" w:fill="FFFFFF"/>
        </w:rPr>
        <w:t>（内教招考普〔2023〕1号）</w:t>
      </w:r>
      <w:r w:rsidRPr="00DC643A">
        <w:rPr>
          <w:rFonts w:ascii="仿宋_GB2312" w:eastAsia="仿宋_GB2312" w:hAnsi="仿宋_GB2312" w:cs="仿宋" w:hint="eastAsia"/>
          <w:color w:val="333333"/>
          <w:szCs w:val="32"/>
          <w:shd w:val="clear" w:color="auto" w:fill="FFFFFF"/>
        </w:rPr>
        <w:t>精神，为科学、合理、有效地选拔综合素质高，具有较强创新能力、实践能力的普通高中毕业生和对口中职毕业生，完善“文化素质+职业技能”的考试模式。特制定内蒙古电子信息职业技术学院2023年单独考试招生实施方案。</w:t>
      </w:r>
    </w:p>
    <w:p w14:paraId="0E0C1D73" w14:textId="77777777" w:rsidR="00550A26" w:rsidRPr="00DC643A" w:rsidRDefault="00550A26" w:rsidP="00550A26">
      <w:pPr>
        <w:widowControl/>
        <w:spacing w:line="560" w:lineRule="exact"/>
        <w:ind w:firstLineChars="196" w:firstLine="627"/>
        <w:jc w:val="left"/>
        <w:rPr>
          <w:rFonts w:ascii="黑体" w:eastAsia="黑体" w:hAnsi="黑体" w:cs="仿宋"/>
          <w:bCs/>
          <w:kern w:val="0"/>
          <w:szCs w:val="32"/>
        </w:rPr>
      </w:pPr>
      <w:r w:rsidRPr="00DC643A">
        <w:rPr>
          <w:rFonts w:ascii="黑体" w:eastAsia="黑体" w:hAnsi="黑体" w:cs="仿宋" w:hint="eastAsia"/>
          <w:bCs/>
          <w:kern w:val="0"/>
          <w:szCs w:val="32"/>
        </w:rPr>
        <w:t>一、招生原则</w:t>
      </w:r>
    </w:p>
    <w:p w14:paraId="01D28AFD" w14:textId="77777777" w:rsidR="00550A26" w:rsidRPr="00DC643A" w:rsidRDefault="00550A26" w:rsidP="00550A26">
      <w:pPr>
        <w:widowControl/>
        <w:spacing w:line="560" w:lineRule="exact"/>
        <w:ind w:firstLine="590"/>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lastRenderedPageBreak/>
        <w:t>1.公平公正原则：严格执行国家和自治区招生政策，遵循“公平竞争、公正选拔”的原则，严格按程序实施“阳光招生”。</w:t>
      </w:r>
    </w:p>
    <w:p w14:paraId="052AC6F5" w14:textId="77777777" w:rsidR="00550A26" w:rsidRPr="00DC643A" w:rsidRDefault="00550A26" w:rsidP="00550A26">
      <w:pPr>
        <w:widowControl/>
        <w:spacing w:line="560" w:lineRule="exact"/>
        <w:ind w:firstLine="590"/>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2.能力为本原则：坚持高等学校选拔人才的“能力倾向”，在考核考生文化知识的基础上，突出实际操作能力。</w:t>
      </w:r>
    </w:p>
    <w:p w14:paraId="551F5D93" w14:textId="77777777" w:rsidR="00550A26" w:rsidRPr="00DC643A" w:rsidRDefault="00550A26" w:rsidP="00550A26">
      <w:pPr>
        <w:widowControl/>
        <w:spacing w:line="560" w:lineRule="exact"/>
        <w:ind w:firstLineChars="196" w:firstLine="627"/>
        <w:jc w:val="left"/>
        <w:rPr>
          <w:rFonts w:ascii="黑体" w:eastAsia="黑体" w:hAnsi="黑体" w:cs="仿宋"/>
          <w:bCs/>
          <w:kern w:val="0"/>
          <w:szCs w:val="32"/>
        </w:rPr>
      </w:pPr>
      <w:r w:rsidRPr="00DC643A">
        <w:rPr>
          <w:rFonts w:ascii="黑体" w:eastAsia="黑体" w:hAnsi="黑体" w:cs="仿宋" w:hint="eastAsia"/>
          <w:bCs/>
          <w:kern w:val="0"/>
          <w:szCs w:val="32"/>
        </w:rPr>
        <w:t>二、招生对象</w:t>
      </w:r>
    </w:p>
    <w:p w14:paraId="2F55C68E" w14:textId="77777777" w:rsidR="00550A26" w:rsidRPr="00DC643A" w:rsidRDefault="00550A26" w:rsidP="00550A26">
      <w:pPr>
        <w:widowControl/>
        <w:spacing w:line="560" w:lineRule="exact"/>
        <w:ind w:firstLineChars="200" w:firstLine="640"/>
        <w:jc w:val="left"/>
        <w:rPr>
          <w:rFonts w:ascii="仿宋_GB2312" w:eastAsia="仿宋_GB2312" w:hAnsi="仿宋_GB2312" w:cs="仿宋"/>
          <w:color w:val="FF0000"/>
          <w:kern w:val="0"/>
          <w:szCs w:val="32"/>
        </w:rPr>
      </w:pPr>
      <w:r w:rsidRPr="00DC643A">
        <w:rPr>
          <w:rFonts w:ascii="仿宋_GB2312" w:eastAsia="仿宋_GB2312" w:hAnsi="仿宋_GB2312" w:hint="eastAsia"/>
          <w:szCs w:val="32"/>
        </w:rPr>
        <w:t>具有内蒙古自治区高考报名资格且已经完成</w:t>
      </w:r>
      <w:r w:rsidRPr="00DC643A">
        <w:rPr>
          <w:rFonts w:ascii="仿宋_GB2312" w:eastAsia="仿宋_GB2312" w:hAnsi="仿宋_GB2312" w:cs="仿宋" w:hint="eastAsia"/>
          <w:kern w:val="0"/>
          <w:szCs w:val="32"/>
        </w:rPr>
        <w:t>2023年普通高校</w:t>
      </w:r>
      <w:r w:rsidRPr="00DC643A">
        <w:rPr>
          <w:rFonts w:ascii="仿宋_GB2312" w:eastAsia="仿宋_GB2312" w:hAnsi="仿宋_GB2312" w:hint="eastAsia"/>
          <w:szCs w:val="32"/>
        </w:rPr>
        <w:t>正式报名的考生。</w:t>
      </w:r>
    </w:p>
    <w:p w14:paraId="08AF114D" w14:textId="77777777" w:rsidR="00550A26" w:rsidRPr="00DC643A" w:rsidRDefault="00550A26" w:rsidP="00550A26">
      <w:pPr>
        <w:widowControl/>
        <w:spacing w:line="560" w:lineRule="exact"/>
        <w:ind w:firstLineChars="196" w:firstLine="627"/>
        <w:jc w:val="left"/>
        <w:rPr>
          <w:rFonts w:ascii="黑体" w:eastAsia="黑体" w:hAnsi="黑体" w:cs="仿宋"/>
          <w:bCs/>
          <w:kern w:val="0"/>
          <w:szCs w:val="32"/>
        </w:rPr>
      </w:pPr>
      <w:r w:rsidRPr="00DC643A">
        <w:rPr>
          <w:rFonts w:ascii="黑体" w:eastAsia="黑体" w:hAnsi="黑体" w:cs="仿宋" w:hint="eastAsia"/>
          <w:bCs/>
          <w:kern w:val="0"/>
          <w:szCs w:val="32"/>
        </w:rPr>
        <w:t>三、填报志愿时间、方式及注意事项</w:t>
      </w:r>
    </w:p>
    <w:p w14:paraId="3F377709" w14:textId="77777777" w:rsidR="00550A26" w:rsidRPr="00DC643A" w:rsidRDefault="00550A26" w:rsidP="00550A26">
      <w:pPr>
        <w:widowControl/>
        <w:spacing w:line="560" w:lineRule="exact"/>
        <w:ind w:firstLineChars="200" w:firstLine="640"/>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1.</w:t>
      </w:r>
      <w:r w:rsidRPr="00DC643A">
        <w:rPr>
          <w:rFonts w:ascii="仿宋_GB2312" w:eastAsia="仿宋_GB2312" w:hAnsi="仿宋_GB2312" w:cs="仿宋" w:hint="eastAsia"/>
          <w:bCs/>
          <w:kern w:val="0"/>
          <w:szCs w:val="32"/>
        </w:rPr>
        <w:t>填报志愿时间：2023年3月2日—6日。</w:t>
      </w:r>
    </w:p>
    <w:p w14:paraId="4DDE79B9" w14:textId="77777777" w:rsidR="00550A26" w:rsidRPr="00DC643A" w:rsidRDefault="00550A26" w:rsidP="00550A26">
      <w:pPr>
        <w:widowControl/>
        <w:spacing w:line="560" w:lineRule="exact"/>
        <w:ind w:firstLine="640"/>
        <w:jc w:val="left"/>
        <w:rPr>
          <w:rFonts w:ascii="仿宋_GB2312" w:eastAsia="仿宋_GB2312" w:hAnsi="仿宋_GB2312" w:cs="仿宋"/>
          <w:kern w:val="0"/>
          <w:szCs w:val="32"/>
        </w:rPr>
      </w:pPr>
      <w:r w:rsidRPr="00DC643A">
        <w:rPr>
          <w:rFonts w:ascii="仿宋_GB2312" w:eastAsia="仿宋_GB2312" w:hAnsi="仿宋_GB2312" w:cs="仿宋" w:hint="eastAsia"/>
          <w:bCs/>
          <w:kern w:val="0"/>
          <w:szCs w:val="32"/>
        </w:rPr>
        <w:t>2.填报志愿</w:t>
      </w:r>
      <w:r w:rsidRPr="00DC643A">
        <w:rPr>
          <w:rFonts w:ascii="仿宋_GB2312" w:eastAsia="仿宋_GB2312" w:hAnsi="仿宋_GB2312" w:cs="仿宋" w:hint="eastAsia"/>
          <w:kern w:val="0"/>
          <w:szCs w:val="32"/>
        </w:rPr>
        <w:t>方式：登录“内蒙古招生考试信息网”（https://www.nm.zsks.cn）</w:t>
      </w:r>
      <w:r w:rsidRPr="00DC643A">
        <w:rPr>
          <w:rFonts w:ascii="仿宋_GB2312" w:eastAsia="仿宋_GB2312" w:hAnsi="仿宋_GB2312" w:cs="仿宋" w:hint="eastAsia"/>
          <w:bCs/>
          <w:kern w:val="0"/>
          <w:szCs w:val="32"/>
        </w:rPr>
        <w:t>填报志愿</w:t>
      </w:r>
      <w:r w:rsidRPr="00DC643A">
        <w:rPr>
          <w:rFonts w:ascii="仿宋_GB2312" w:eastAsia="仿宋_GB2312" w:hAnsi="仿宋_GB2312" w:cs="仿宋" w:hint="eastAsia"/>
          <w:kern w:val="0"/>
          <w:szCs w:val="32"/>
        </w:rPr>
        <w:t>。</w:t>
      </w:r>
    </w:p>
    <w:p w14:paraId="6AF085CC" w14:textId="77777777" w:rsidR="00550A26" w:rsidRPr="00DC643A" w:rsidRDefault="00550A26" w:rsidP="00550A26">
      <w:pPr>
        <w:widowControl/>
        <w:spacing w:line="560" w:lineRule="exact"/>
        <w:ind w:firstLine="640"/>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3.注意事项：</w:t>
      </w:r>
      <w:r w:rsidRPr="00DC643A">
        <w:rPr>
          <w:rFonts w:ascii="仿宋_GB2312" w:eastAsia="仿宋_GB2312" w:hAnsi="仿宋_GB2312" w:cs="仿宋" w:hint="eastAsia"/>
          <w:szCs w:val="32"/>
        </w:rPr>
        <w:t>我校是否参加第二次网上征集志愿，视计划完成情况而定</w:t>
      </w:r>
      <w:r w:rsidRPr="00DC643A">
        <w:rPr>
          <w:rFonts w:ascii="仿宋_GB2312" w:eastAsia="仿宋_GB2312" w:hAnsi="仿宋_GB2312" w:cs="仿宋" w:hint="eastAsia"/>
          <w:kern w:val="0"/>
          <w:szCs w:val="32"/>
        </w:rPr>
        <w:t>。届时将在我校官网发布公告，请考生随时关注。</w:t>
      </w:r>
    </w:p>
    <w:p w14:paraId="2849C9EA" w14:textId="77777777" w:rsidR="00550A26" w:rsidRPr="00DC643A" w:rsidRDefault="00550A26" w:rsidP="00550A26">
      <w:pPr>
        <w:widowControl/>
        <w:spacing w:line="560" w:lineRule="exact"/>
        <w:ind w:firstLineChars="196" w:firstLine="627"/>
        <w:jc w:val="left"/>
        <w:rPr>
          <w:rFonts w:ascii="仿宋_GB2312" w:eastAsia="仿宋_GB2312" w:hAnsi="仿宋_GB2312" w:cs="仿宋"/>
          <w:kern w:val="0"/>
          <w:szCs w:val="32"/>
        </w:rPr>
      </w:pPr>
      <w:bookmarkStart w:id="0" w:name="_Hlk500168911"/>
      <w:r w:rsidRPr="00DC643A">
        <w:rPr>
          <w:rFonts w:ascii="黑体" w:eastAsia="黑体" w:hAnsi="黑体" w:cs="仿宋" w:hint="eastAsia"/>
          <w:bCs/>
          <w:kern w:val="0"/>
          <w:szCs w:val="32"/>
        </w:rPr>
        <w:t xml:space="preserve">四、网上缴费及打印准考证 </w:t>
      </w:r>
      <w:r w:rsidRPr="00DC643A">
        <w:rPr>
          <w:rFonts w:ascii="仿宋_GB2312" w:eastAsia="仿宋_GB2312" w:hAnsi="仿宋_GB2312" w:cs="仿宋" w:hint="eastAsia"/>
          <w:b/>
          <w:kern w:val="0"/>
          <w:szCs w:val="32"/>
        </w:rPr>
        <w:t xml:space="preserve">   </w:t>
      </w:r>
      <w:r w:rsidRPr="00DC643A">
        <w:rPr>
          <w:rFonts w:ascii="仿宋_GB2312" w:eastAsia="仿宋_GB2312" w:hAnsi="仿宋_GB2312" w:cs="宋体" w:hint="eastAsia"/>
          <w:bCs/>
          <w:kern w:val="0"/>
          <w:szCs w:val="32"/>
        </w:rPr>
        <w:t xml:space="preserve">  </w:t>
      </w:r>
      <w:r w:rsidRPr="00DC643A">
        <w:rPr>
          <w:rFonts w:ascii="仿宋_GB2312" w:eastAsia="仿宋_GB2312" w:hAnsi="仿宋_GB2312" w:cs="仿宋" w:hint="eastAsia"/>
          <w:kern w:val="0"/>
          <w:szCs w:val="32"/>
        </w:rPr>
        <w:t xml:space="preserve">  </w:t>
      </w:r>
      <w:bookmarkEnd w:id="0"/>
    </w:p>
    <w:p w14:paraId="31D3D194" w14:textId="77777777" w:rsidR="00550A26" w:rsidRPr="00DC643A" w:rsidRDefault="00550A26" w:rsidP="00550A26">
      <w:pPr>
        <w:spacing w:line="560" w:lineRule="exact"/>
        <w:ind w:firstLineChars="200" w:firstLine="640"/>
        <w:rPr>
          <w:rFonts w:ascii="仿宋_GB2312" w:eastAsia="仿宋_GB2312" w:hAnsi="仿宋_GB2312" w:cs="仿宋"/>
          <w:kern w:val="0"/>
          <w:szCs w:val="32"/>
        </w:rPr>
      </w:pPr>
      <w:r w:rsidRPr="00DC643A">
        <w:rPr>
          <w:rFonts w:ascii="仿宋_GB2312" w:eastAsia="仿宋_GB2312" w:hAnsi="仿宋_GB2312" w:cs="仿宋" w:hint="eastAsia"/>
          <w:kern w:val="0"/>
          <w:szCs w:val="32"/>
        </w:rPr>
        <w:t>1.根据内发改价费〔2020〕184号文件,参加高职单招的考生需</w:t>
      </w:r>
      <w:r w:rsidRPr="00DC643A">
        <w:rPr>
          <w:rFonts w:ascii="仿宋_GB2312" w:eastAsia="仿宋_GB2312" w:hAnsi="仿宋_GB2312" w:cs="仿宋" w:hint="eastAsia"/>
          <w:b/>
          <w:kern w:val="0"/>
          <w:szCs w:val="32"/>
        </w:rPr>
        <w:t>缴纳考务费200元/人</w:t>
      </w:r>
      <w:r w:rsidRPr="00DC643A">
        <w:rPr>
          <w:rFonts w:ascii="仿宋_GB2312" w:eastAsia="仿宋_GB2312" w:hAnsi="仿宋_GB2312" w:cs="仿宋" w:hint="eastAsia"/>
          <w:bCs/>
          <w:kern w:val="0"/>
          <w:szCs w:val="32"/>
        </w:rPr>
        <w:t>。</w:t>
      </w:r>
    </w:p>
    <w:p w14:paraId="261BDDC1" w14:textId="77777777" w:rsidR="00550A26" w:rsidRPr="00DC643A" w:rsidRDefault="00550A26" w:rsidP="00550A26">
      <w:pPr>
        <w:widowControl/>
        <w:spacing w:line="560" w:lineRule="exact"/>
        <w:ind w:firstLine="640"/>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2.3月9日-11日登录内蒙古电子信息职业技术学院官网（http://www.imeic.cn）点击</w:t>
      </w:r>
      <w:r w:rsidRPr="00DC643A">
        <w:rPr>
          <w:rFonts w:ascii="仿宋_GB2312" w:eastAsia="仿宋_GB2312" w:hAnsi="仿宋_GB2312" w:cs="仿宋" w:hint="eastAsia"/>
          <w:b/>
          <w:bCs/>
          <w:kern w:val="0"/>
          <w:szCs w:val="32"/>
        </w:rPr>
        <w:t>“2023年单独招生”飘窗</w:t>
      </w:r>
      <w:r w:rsidRPr="00DC643A">
        <w:rPr>
          <w:rFonts w:ascii="仿宋_GB2312" w:eastAsia="仿宋_GB2312" w:hAnsi="仿宋_GB2312" w:cs="仿宋" w:hint="eastAsia"/>
          <w:kern w:val="0"/>
          <w:szCs w:val="32"/>
        </w:rPr>
        <w:t>，缴纳考务费及打印准考证（缴费成功后方可打印准考证）。</w:t>
      </w:r>
    </w:p>
    <w:p w14:paraId="1616F76D" w14:textId="77777777" w:rsidR="00550A26" w:rsidRPr="00DC643A" w:rsidRDefault="00550A26" w:rsidP="00550A26">
      <w:pPr>
        <w:widowControl/>
        <w:spacing w:line="560" w:lineRule="exact"/>
        <w:ind w:firstLineChars="196" w:firstLine="627"/>
        <w:jc w:val="left"/>
        <w:rPr>
          <w:rFonts w:ascii="黑体" w:eastAsia="黑体" w:hAnsi="黑体" w:cs="仿宋"/>
          <w:bCs/>
          <w:kern w:val="0"/>
          <w:szCs w:val="32"/>
        </w:rPr>
      </w:pPr>
      <w:r w:rsidRPr="00DC643A">
        <w:rPr>
          <w:rFonts w:ascii="黑体" w:eastAsia="黑体" w:hAnsi="黑体" w:cs="仿宋" w:hint="eastAsia"/>
          <w:bCs/>
          <w:kern w:val="0"/>
          <w:szCs w:val="32"/>
        </w:rPr>
        <w:t>五、考试安排</w:t>
      </w:r>
    </w:p>
    <w:p w14:paraId="0A1EE0ED" w14:textId="77777777" w:rsidR="00550A26" w:rsidRPr="00DC643A" w:rsidRDefault="00550A26" w:rsidP="00550A26">
      <w:pPr>
        <w:widowControl/>
        <w:spacing w:line="560" w:lineRule="exact"/>
        <w:ind w:firstLine="640"/>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lastRenderedPageBreak/>
        <w:t>1.考试时间和形式</w:t>
      </w:r>
    </w:p>
    <w:p w14:paraId="5DA78CC8" w14:textId="77777777" w:rsidR="00550A26" w:rsidRPr="00DC643A" w:rsidRDefault="00550A26" w:rsidP="00550A26">
      <w:pPr>
        <w:widowControl/>
        <w:spacing w:line="560" w:lineRule="exact"/>
        <w:ind w:firstLine="640"/>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时间：2023年3月12日（星期日）</w:t>
      </w:r>
    </w:p>
    <w:p w14:paraId="7FD0C6B2" w14:textId="77777777" w:rsidR="00550A26" w:rsidRPr="00DC643A" w:rsidRDefault="00550A26" w:rsidP="00550A26">
      <w:pPr>
        <w:widowControl/>
        <w:spacing w:line="560" w:lineRule="exact"/>
        <w:ind w:firstLine="640"/>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形式：结合自治区有关疫情防控实际，本次考试采用线上考试形式</w:t>
      </w:r>
    </w:p>
    <w:p w14:paraId="0763860A" w14:textId="77777777" w:rsidR="00550A26" w:rsidRPr="00DC643A" w:rsidRDefault="00550A26" w:rsidP="00550A26">
      <w:pPr>
        <w:widowControl/>
        <w:spacing w:line="560" w:lineRule="exact"/>
        <w:ind w:firstLine="640"/>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2.考试科目和内容</w:t>
      </w:r>
    </w:p>
    <w:p w14:paraId="1019EC5A" w14:textId="77777777" w:rsidR="00550A26" w:rsidRPr="00DC643A" w:rsidRDefault="00550A26" w:rsidP="00550A26">
      <w:pPr>
        <w:widowControl/>
        <w:spacing w:line="560" w:lineRule="exact"/>
        <w:ind w:firstLine="640"/>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实行“文化素质+职业技能”评价方式，考试科目和内容如下。</w:t>
      </w:r>
    </w:p>
    <w:p w14:paraId="4D8CED72" w14:textId="77777777" w:rsidR="00550A26" w:rsidRPr="00DC643A" w:rsidRDefault="00550A26" w:rsidP="00550A26">
      <w:pPr>
        <w:spacing w:line="560" w:lineRule="exact"/>
        <w:ind w:firstLine="640"/>
        <w:rPr>
          <w:rFonts w:ascii="仿宋_GB2312" w:eastAsia="仿宋_GB2312" w:hAnsi="仿宋_GB2312" w:cs="仿宋"/>
          <w:kern w:val="0"/>
          <w:szCs w:val="32"/>
        </w:rPr>
      </w:pPr>
      <w:r w:rsidRPr="00DC643A">
        <w:rPr>
          <w:rFonts w:ascii="仿宋_GB2312" w:eastAsia="仿宋_GB2312" w:hAnsi="仿宋_GB2312" w:cs="仿宋" w:hint="eastAsia"/>
          <w:kern w:val="0"/>
          <w:szCs w:val="32"/>
        </w:rPr>
        <w:t>文化素质：分值200分。考试内容为政治、语文、数学、英语，按普高类、中职类分类命题考核，其中普高数学按普文和普理分类命题考核。</w:t>
      </w:r>
    </w:p>
    <w:p w14:paraId="327E0375" w14:textId="77777777" w:rsidR="00550A26" w:rsidRPr="00DC643A" w:rsidRDefault="00550A26" w:rsidP="00550A26">
      <w:pPr>
        <w:widowControl/>
        <w:spacing w:line="560" w:lineRule="exact"/>
        <w:ind w:firstLine="640"/>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职业技能：分值300分。普高类考试内容为职业适应性测试，包含计算机应用基础、职业规划、创新创业、心理健康测试。中职类考试内容为专业能力和技术技能测试，按计算机类、机电类、汽驾类、财会类、幼师类、美工设计类和农学类等7类分类命题考核。</w:t>
      </w:r>
    </w:p>
    <w:p w14:paraId="27577F90" w14:textId="77777777" w:rsidR="00550A26" w:rsidRPr="00DC643A" w:rsidRDefault="00550A26" w:rsidP="00550A26">
      <w:pPr>
        <w:widowControl/>
        <w:spacing w:line="560" w:lineRule="exact"/>
        <w:ind w:firstLine="640"/>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3.考生线上考试</w:t>
      </w:r>
    </w:p>
    <w:p w14:paraId="62C58BE8" w14:textId="77777777" w:rsidR="00550A26" w:rsidRPr="00DC643A" w:rsidRDefault="00550A26" w:rsidP="00550A26">
      <w:pPr>
        <w:widowControl/>
        <w:spacing w:line="560" w:lineRule="exact"/>
        <w:ind w:firstLine="640"/>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（1）考试系统：考生需事先准备好笔记本电脑或台式电脑，通过互联网登录我校单独招生考试系统（网址详见准考证）参加考试。</w:t>
      </w:r>
    </w:p>
    <w:p w14:paraId="4F951FE4" w14:textId="77777777" w:rsidR="00550A26" w:rsidRPr="00DC643A" w:rsidRDefault="00550A26" w:rsidP="00550A26">
      <w:pPr>
        <w:widowControl/>
        <w:spacing w:line="560" w:lineRule="exact"/>
        <w:ind w:firstLine="640"/>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（2）视频监考：考生另准备一部事先安装好“钉钉”软件的手机，考前进入网络考场，考试全程使用“钉钉”软件视频监考。</w:t>
      </w:r>
    </w:p>
    <w:p w14:paraId="26F55B26" w14:textId="77777777" w:rsidR="00550A26" w:rsidRPr="00DC643A" w:rsidRDefault="00550A26" w:rsidP="00550A26">
      <w:pPr>
        <w:widowControl/>
        <w:spacing w:line="560" w:lineRule="exact"/>
        <w:ind w:firstLine="640"/>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lastRenderedPageBreak/>
        <w:t>（3）身份核验：考生根据提示向手机摄像头完整展现身份证、准考证、考生本人面部完成考生身份核验。</w:t>
      </w:r>
    </w:p>
    <w:p w14:paraId="2DB69B2B" w14:textId="77777777" w:rsidR="00550A26" w:rsidRPr="00DC643A" w:rsidRDefault="00550A26" w:rsidP="00550A26">
      <w:pPr>
        <w:widowControl/>
        <w:spacing w:line="560" w:lineRule="exact"/>
        <w:ind w:firstLine="640"/>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（4）签订考试承诺书：考生根据提示向手机摄像头完整展现已签字确认的诚信考试承诺书。</w:t>
      </w:r>
    </w:p>
    <w:p w14:paraId="516B9CB5" w14:textId="77777777" w:rsidR="00550A26" w:rsidRPr="00DC643A" w:rsidRDefault="00550A26" w:rsidP="00550A26">
      <w:pPr>
        <w:widowControl/>
        <w:spacing w:line="560" w:lineRule="exact"/>
        <w:ind w:firstLineChars="200" w:firstLine="640"/>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诚信考试承诺书内容：本人承诺以真实身份参加考试，诚信作答，遵守报考学校线上考试相关要求。</w:t>
      </w:r>
    </w:p>
    <w:p w14:paraId="2867AEA9" w14:textId="77777777" w:rsidR="00550A26" w:rsidRPr="00DC643A" w:rsidRDefault="00550A26" w:rsidP="00550A26">
      <w:pPr>
        <w:widowControl/>
        <w:spacing w:line="560" w:lineRule="exact"/>
        <w:ind w:firstLineChars="200" w:firstLine="640"/>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签订形式：考前考生在空白纸张上由本人亲笔书写承诺书内容，并签名加盖红手印，落款日期。</w:t>
      </w:r>
    </w:p>
    <w:p w14:paraId="2CA45A3E" w14:textId="77777777" w:rsidR="00550A26" w:rsidRPr="00DC643A" w:rsidRDefault="00550A26" w:rsidP="00550A26">
      <w:pPr>
        <w:widowControl/>
        <w:spacing w:line="560" w:lineRule="exact"/>
        <w:ind w:firstLine="640"/>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（5）凡未按照以上线上考试要求操作的考生，按考试不合格处理，本人承担全部责任和后果。</w:t>
      </w:r>
    </w:p>
    <w:p w14:paraId="3826D5FD" w14:textId="77777777" w:rsidR="00550A26" w:rsidRPr="00DC643A" w:rsidRDefault="00550A26" w:rsidP="00550A26">
      <w:pPr>
        <w:widowControl/>
        <w:spacing w:line="560" w:lineRule="exact"/>
        <w:ind w:firstLine="640"/>
        <w:jc w:val="left"/>
        <w:rPr>
          <w:rFonts w:ascii="仿宋_GB2312" w:eastAsia="仿宋_GB2312" w:hAnsi="仿宋_GB2312"/>
          <w:szCs w:val="32"/>
        </w:rPr>
      </w:pPr>
      <w:r w:rsidRPr="00DC643A">
        <w:rPr>
          <w:rFonts w:ascii="仿宋_GB2312" w:eastAsia="仿宋_GB2312" w:hAnsi="仿宋_GB2312" w:cs="仿宋" w:hint="eastAsia"/>
          <w:kern w:val="0"/>
          <w:szCs w:val="32"/>
        </w:rPr>
        <w:t>（6）考试须知及线上考试操作指南详见我校官网（http://www.imeic.cn）。</w:t>
      </w:r>
    </w:p>
    <w:p w14:paraId="44EC201B" w14:textId="77777777" w:rsidR="00550A26" w:rsidRPr="00DC643A" w:rsidRDefault="00550A26" w:rsidP="00550A26">
      <w:pPr>
        <w:widowControl/>
        <w:spacing w:line="560" w:lineRule="exact"/>
        <w:ind w:firstLineChars="196" w:firstLine="627"/>
        <w:jc w:val="left"/>
        <w:rPr>
          <w:rFonts w:ascii="黑体" w:eastAsia="黑体" w:hAnsi="黑体" w:cs="仿宋"/>
          <w:bCs/>
          <w:kern w:val="0"/>
          <w:szCs w:val="32"/>
        </w:rPr>
      </w:pPr>
      <w:r w:rsidRPr="00DC643A">
        <w:rPr>
          <w:rFonts w:ascii="黑体" w:eastAsia="黑体" w:hAnsi="黑体" w:cs="仿宋" w:hint="eastAsia"/>
          <w:bCs/>
          <w:kern w:val="0"/>
          <w:szCs w:val="32"/>
        </w:rPr>
        <w:t>六、技能人才免试</w:t>
      </w:r>
    </w:p>
    <w:p w14:paraId="31987371" w14:textId="77777777" w:rsidR="00550A26" w:rsidRPr="00DC643A" w:rsidRDefault="00550A26" w:rsidP="00550A26">
      <w:pPr>
        <w:widowControl/>
        <w:spacing w:line="560" w:lineRule="exact"/>
        <w:ind w:firstLineChars="200" w:firstLine="640"/>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 xml:space="preserve">报考我校的考生，符合以下条件之一，审核合格后可免试录取。 </w:t>
      </w:r>
    </w:p>
    <w:p w14:paraId="40918267" w14:textId="77777777" w:rsidR="00550A26" w:rsidRPr="00DC643A" w:rsidRDefault="00550A26" w:rsidP="00550A26">
      <w:pPr>
        <w:widowControl/>
        <w:spacing w:line="560" w:lineRule="exact"/>
        <w:ind w:firstLineChars="200" w:firstLine="640"/>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1.中等职业学校应届毕业生中，获得教育部主办或联办的全国职业院校技能大赛三等奖及以上奖项。</w:t>
      </w:r>
    </w:p>
    <w:p w14:paraId="294486C8" w14:textId="77777777" w:rsidR="00550A26" w:rsidRPr="00DC643A" w:rsidRDefault="00550A26" w:rsidP="00550A26">
      <w:pPr>
        <w:widowControl/>
        <w:spacing w:line="560" w:lineRule="exact"/>
        <w:ind w:firstLineChars="200" w:firstLine="640"/>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2.中等职业学校应届毕业生中，获得自治区教育厅主办的全区职业院校技能大赛一等奖。</w:t>
      </w:r>
    </w:p>
    <w:p w14:paraId="44F36692" w14:textId="77777777" w:rsidR="00550A26" w:rsidRPr="00DC643A" w:rsidRDefault="00550A26" w:rsidP="00550A26">
      <w:pPr>
        <w:widowControl/>
        <w:spacing w:line="560" w:lineRule="exact"/>
        <w:ind w:firstLineChars="200" w:firstLine="640"/>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3.中等职业学校往届毕业生中，目前在职在岗</w:t>
      </w:r>
      <w:r w:rsidRPr="00DC643A">
        <w:rPr>
          <w:rFonts w:ascii="仿宋_GB2312" w:eastAsia="仿宋_GB2312" w:hAnsi="仿宋_GB2312" w:cs="仿宋" w:hint="eastAsia"/>
          <w:kern w:val="0"/>
          <w:szCs w:val="32"/>
          <w:lang w:bidi="ar"/>
        </w:rPr>
        <w:t>且</w:t>
      </w:r>
      <w:r w:rsidRPr="00DC643A">
        <w:rPr>
          <w:rFonts w:ascii="仿宋_GB2312" w:eastAsia="仿宋_GB2312" w:hAnsi="仿宋_GB2312" w:cs="仿宋" w:hint="eastAsia"/>
          <w:kern w:val="0"/>
          <w:szCs w:val="32"/>
        </w:rPr>
        <w:t>具有高级工或技师资格、获得县级及以上人民政府授予的劳动模范荣誉称号。</w:t>
      </w:r>
    </w:p>
    <w:p w14:paraId="48B2C68E" w14:textId="132F3399" w:rsidR="00550A26" w:rsidRPr="00DC643A" w:rsidRDefault="00550A26" w:rsidP="00550A26">
      <w:pPr>
        <w:ind w:firstLineChars="200" w:firstLine="640"/>
        <w:rPr>
          <w:rFonts w:ascii="仿宋_GB2312" w:eastAsia="仿宋_GB2312" w:hAnsi="仿宋_GB2312" w:cs="仿宋"/>
          <w:szCs w:val="32"/>
        </w:rPr>
      </w:pPr>
      <w:r w:rsidRPr="00550A26">
        <w:rPr>
          <w:rFonts w:ascii="仿宋_GB2312" w:eastAsia="仿宋_GB2312" w:hAnsi="仿宋_GB2312" w:cs="仿宋" w:hint="eastAsia"/>
          <w:szCs w:val="32"/>
        </w:rPr>
        <w:t>符合免试录取的考生，须于2023年3月7日前提交相关证</w:t>
      </w:r>
      <w:r w:rsidRPr="00550A26">
        <w:rPr>
          <w:rFonts w:ascii="仿宋_GB2312" w:eastAsia="仿宋_GB2312" w:hAnsi="仿宋_GB2312" w:cs="仿宋" w:hint="eastAsia"/>
          <w:szCs w:val="32"/>
        </w:rPr>
        <w:lastRenderedPageBreak/>
        <w:t>书扫描件发送至ndzzsjyc@imeic.edu.cn（备注考生姓名及考生号）邮箱，由学校审核通过后可免试录取。考生入学后须提供证书原件供学校入学资格复查，复查不合格者取消入学资格。</w:t>
      </w:r>
      <w:r w:rsidRPr="00DC643A">
        <w:rPr>
          <w:rFonts w:ascii="仿宋_GB2312" w:eastAsia="仿宋_GB2312" w:hAnsi="仿宋_GB2312" w:cs="仿宋" w:hint="eastAsia"/>
          <w:szCs w:val="32"/>
        </w:rPr>
        <w:t>联系人：王老师，电话：0471-4909810</w:t>
      </w:r>
    </w:p>
    <w:p w14:paraId="0D78156C" w14:textId="77777777" w:rsidR="00550A26" w:rsidRPr="00DC643A" w:rsidRDefault="00550A26" w:rsidP="00550A26">
      <w:pPr>
        <w:widowControl/>
        <w:spacing w:line="560" w:lineRule="exact"/>
        <w:ind w:firstLineChars="196" w:firstLine="627"/>
        <w:jc w:val="left"/>
        <w:rPr>
          <w:rFonts w:ascii="黑体" w:eastAsia="黑体" w:hAnsi="黑体" w:cs="仿宋"/>
          <w:bCs/>
          <w:kern w:val="0"/>
          <w:szCs w:val="32"/>
        </w:rPr>
      </w:pPr>
      <w:r w:rsidRPr="00DC643A">
        <w:rPr>
          <w:rFonts w:ascii="黑体" w:eastAsia="黑体" w:hAnsi="黑体" w:cs="仿宋" w:hint="eastAsia"/>
          <w:bCs/>
          <w:kern w:val="0"/>
          <w:szCs w:val="32"/>
        </w:rPr>
        <w:t>七、录取</w:t>
      </w:r>
    </w:p>
    <w:p w14:paraId="52DA8FEC" w14:textId="77777777" w:rsidR="00550A26" w:rsidRPr="00DC643A" w:rsidRDefault="00550A26" w:rsidP="00550A26">
      <w:pPr>
        <w:widowControl/>
        <w:spacing w:line="560" w:lineRule="exact"/>
        <w:ind w:firstLineChars="200" w:firstLine="640"/>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1.严格按照专业志愿清录取原则录取。</w:t>
      </w:r>
    </w:p>
    <w:p w14:paraId="25D039B6" w14:textId="77777777" w:rsidR="00550A26" w:rsidRPr="00DC643A" w:rsidRDefault="00550A26" w:rsidP="00550A26">
      <w:pPr>
        <w:widowControl/>
        <w:spacing w:line="560" w:lineRule="exact"/>
        <w:ind w:firstLineChars="200" w:firstLine="640"/>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2.根据招生计划与考试成绩，划定录取最低控制分数线。</w:t>
      </w:r>
    </w:p>
    <w:p w14:paraId="4042C0F3" w14:textId="77777777" w:rsidR="00550A26" w:rsidRPr="00DC643A" w:rsidRDefault="00550A26" w:rsidP="00550A26">
      <w:pPr>
        <w:widowControl/>
        <w:spacing w:line="560" w:lineRule="exact"/>
        <w:ind w:firstLineChars="200" w:firstLine="640"/>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3.拟录取名单将在我校官网公示，公示期结束后上传自治区教育招生考试中心。</w:t>
      </w:r>
    </w:p>
    <w:p w14:paraId="5BF10F34" w14:textId="77777777" w:rsidR="00550A26" w:rsidRPr="00DC643A" w:rsidRDefault="00550A26" w:rsidP="00550A26">
      <w:pPr>
        <w:widowControl/>
        <w:spacing w:line="560" w:lineRule="exact"/>
        <w:ind w:firstLineChars="196" w:firstLine="627"/>
        <w:jc w:val="left"/>
        <w:rPr>
          <w:rFonts w:ascii="黑体" w:eastAsia="黑体" w:hAnsi="黑体" w:cs="仿宋"/>
          <w:bCs/>
          <w:kern w:val="0"/>
          <w:szCs w:val="32"/>
        </w:rPr>
      </w:pPr>
      <w:r w:rsidRPr="00DC643A">
        <w:rPr>
          <w:rFonts w:ascii="黑体" w:eastAsia="黑体" w:hAnsi="黑体" w:cs="仿宋" w:hint="eastAsia"/>
          <w:bCs/>
          <w:kern w:val="0"/>
          <w:szCs w:val="32"/>
        </w:rPr>
        <w:t>八、其他</w:t>
      </w:r>
    </w:p>
    <w:p w14:paraId="49E1316E" w14:textId="77777777" w:rsidR="00550A26" w:rsidRPr="00DC643A" w:rsidRDefault="00550A26" w:rsidP="00550A26">
      <w:pPr>
        <w:widowControl/>
        <w:spacing w:line="560" w:lineRule="exact"/>
        <w:ind w:firstLineChars="196" w:firstLine="627"/>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1.单独考试招生录取的考生，除不允许转学外，其他方面与统一高考录取的考生享受相同待遇。</w:t>
      </w:r>
    </w:p>
    <w:p w14:paraId="5F32263F" w14:textId="77777777" w:rsidR="00550A26" w:rsidRPr="00DC643A" w:rsidRDefault="00550A26" w:rsidP="00550A26">
      <w:pPr>
        <w:widowControl/>
        <w:spacing w:line="560" w:lineRule="exact"/>
        <w:ind w:firstLineChars="196" w:firstLine="627"/>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2.考生在单独考试招生中的违规行为，按照《国家教育考试违规处理办法》（教育部令第33号）等规定处理。</w:t>
      </w:r>
    </w:p>
    <w:p w14:paraId="21F21E33" w14:textId="77777777" w:rsidR="00550A26" w:rsidRPr="00DC643A" w:rsidRDefault="00550A26" w:rsidP="00550A26">
      <w:pPr>
        <w:widowControl/>
        <w:spacing w:line="560" w:lineRule="exact"/>
        <w:ind w:firstLineChars="196" w:firstLine="627"/>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3.考生体检及其它相关信息统一采用内蒙古自治区教育招生考试中心信息。</w:t>
      </w:r>
    </w:p>
    <w:p w14:paraId="607D3FCD" w14:textId="77777777" w:rsidR="00550A26" w:rsidRPr="00DC643A" w:rsidRDefault="00550A26" w:rsidP="00550A26">
      <w:pPr>
        <w:widowControl/>
        <w:spacing w:line="560" w:lineRule="exact"/>
        <w:ind w:firstLineChars="196" w:firstLine="627"/>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4.已被我校单独考试招生录取的考生，不再参加2023年普通高校招生全国统一考试。</w:t>
      </w:r>
    </w:p>
    <w:p w14:paraId="40057AEE" w14:textId="77777777" w:rsidR="00550A26" w:rsidRPr="00DC643A" w:rsidRDefault="00550A26" w:rsidP="00550A26">
      <w:pPr>
        <w:widowControl/>
        <w:spacing w:line="560" w:lineRule="exact"/>
        <w:ind w:firstLineChars="196" w:firstLine="627"/>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5.学校招生监督办公室对招生工作全过程实施监督。</w:t>
      </w:r>
    </w:p>
    <w:p w14:paraId="2D49E609" w14:textId="77777777" w:rsidR="00550A26" w:rsidRPr="00DC643A" w:rsidRDefault="00550A26" w:rsidP="00550A26">
      <w:pPr>
        <w:widowControl/>
        <w:spacing w:line="560" w:lineRule="exact"/>
        <w:ind w:firstLineChars="196" w:firstLine="627"/>
        <w:jc w:val="left"/>
        <w:rPr>
          <w:rFonts w:ascii="黑体" w:eastAsia="黑体" w:hAnsi="黑体" w:cs="仿宋"/>
          <w:bCs/>
          <w:kern w:val="0"/>
          <w:szCs w:val="32"/>
        </w:rPr>
      </w:pPr>
      <w:r w:rsidRPr="00DC643A">
        <w:rPr>
          <w:rFonts w:ascii="黑体" w:eastAsia="黑体" w:hAnsi="黑体" w:cs="仿宋" w:hint="eastAsia"/>
          <w:bCs/>
          <w:kern w:val="0"/>
          <w:szCs w:val="32"/>
        </w:rPr>
        <w:t>九、新生注册和复查</w:t>
      </w:r>
    </w:p>
    <w:p w14:paraId="070ABE7D" w14:textId="77777777" w:rsidR="00550A26" w:rsidRPr="00DC643A" w:rsidRDefault="00550A26" w:rsidP="00550A26">
      <w:pPr>
        <w:widowControl/>
        <w:spacing w:line="560" w:lineRule="exact"/>
        <w:ind w:firstLine="555"/>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1.学校单独考试招生录取的考生，须在录取通知书规定的时间到校报名，逾期未报到者，取消入学资格。</w:t>
      </w:r>
    </w:p>
    <w:p w14:paraId="423A855F" w14:textId="77777777" w:rsidR="00550A26" w:rsidRPr="00DC643A" w:rsidRDefault="00550A26" w:rsidP="00550A26">
      <w:pPr>
        <w:spacing w:line="560" w:lineRule="exact"/>
        <w:ind w:firstLineChars="200" w:firstLine="640"/>
        <w:rPr>
          <w:rFonts w:ascii="仿宋_GB2312" w:eastAsia="仿宋_GB2312" w:hAnsi="仿宋_GB2312" w:cs="仿宋"/>
          <w:kern w:val="0"/>
          <w:szCs w:val="32"/>
        </w:rPr>
      </w:pPr>
      <w:r w:rsidRPr="00DC643A">
        <w:rPr>
          <w:rFonts w:ascii="仿宋_GB2312" w:eastAsia="仿宋_GB2312" w:hAnsi="仿宋_GB2312" w:cs="仿宋" w:hint="eastAsia"/>
          <w:szCs w:val="32"/>
        </w:rPr>
        <w:t>2.</w:t>
      </w:r>
      <w:r w:rsidRPr="00DC643A">
        <w:rPr>
          <w:rFonts w:ascii="仿宋_GB2312" w:eastAsia="仿宋_GB2312" w:hAnsi="仿宋_GB2312" w:cs="仿宋" w:hint="eastAsia"/>
          <w:kern w:val="0"/>
          <w:szCs w:val="32"/>
        </w:rPr>
        <w:t>新生入学后，我校将根据相关规定对招生录取新生入学资</w:t>
      </w:r>
      <w:r w:rsidRPr="00DC643A">
        <w:rPr>
          <w:rFonts w:ascii="仿宋_GB2312" w:eastAsia="仿宋_GB2312" w:hAnsi="仿宋_GB2312" w:cs="仿宋" w:hint="eastAsia"/>
          <w:kern w:val="0"/>
          <w:szCs w:val="32"/>
        </w:rPr>
        <w:lastRenderedPageBreak/>
        <w:t>格复查。经查实属替考、违规录取、冒名顶替入学等违规情况的，一律取消该生录取资格，不予学籍电子注册，并通报考生所在地省级招生考试机构倒查追责。</w:t>
      </w:r>
    </w:p>
    <w:p w14:paraId="5A1B5DAF" w14:textId="77777777" w:rsidR="00550A26" w:rsidRPr="00DC643A" w:rsidRDefault="00550A26" w:rsidP="00550A26">
      <w:pPr>
        <w:widowControl/>
        <w:spacing w:line="560" w:lineRule="exact"/>
        <w:ind w:firstLineChars="196" w:firstLine="627"/>
        <w:jc w:val="left"/>
        <w:rPr>
          <w:rFonts w:ascii="黑体" w:eastAsia="黑体" w:hAnsi="黑体" w:cs="仿宋"/>
          <w:bCs/>
          <w:kern w:val="0"/>
          <w:szCs w:val="32"/>
        </w:rPr>
      </w:pPr>
      <w:r w:rsidRPr="00DC643A">
        <w:rPr>
          <w:rFonts w:ascii="黑体" w:eastAsia="黑体" w:hAnsi="黑体" w:cs="仿宋" w:hint="eastAsia"/>
          <w:bCs/>
          <w:kern w:val="0"/>
          <w:szCs w:val="32"/>
        </w:rPr>
        <w:t>十、招生咨询电话</w:t>
      </w:r>
    </w:p>
    <w:p w14:paraId="66E5EA0C" w14:textId="77777777" w:rsidR="00550A26" w:rsidRPr="00DC643A" w:rsidRDefault="00550A26" w:rsidP="00550A26">
      <w:pPr>
        <w:widowControl/>
        <w:spacing w:line="560" w:lineRule="exact"/>
        <w:ind w:firstLineChars="196" w:firstLine="627"/>
        <w:jc w:val="left"/>
        <w:rPr>
          <w:rFonts w:ascii="仿宋_GB2312" w:eastAsia="仿宋_GB2312" w:hAnsi="仿宋_GB2312" w:cs="仿宋"/>
          <w:bCs/>
          <w:kern w:val="0"/>
          <w:szCs w:val="32"/>
        </w:rPr>
      </w:pPr>
      <w:r w:rsidRPr="00DC643A">
        <w:rPr>
          <w:rFonts w:ascii="仿宋_GB2312" w:eastAsia="仿宋_GB2312" w:hAnsi="仿宋_GB2312" w:cs="仿宋" w:hint="eastAsia"/>
          <w:bCs/>
          <w:kern w:val="0"/>
          <w:szCs w:val="32"/>
        </w:rPr>
        <w:t>0471-4909810  13081522173  13081529557</w:t>
      </w:r>
    </w:p>
    <w:p w14:paraId="1D50C8A5" w14:textId="77777777" w:rsidR="00550A26" w:rsidRPr="00DC643A" w:rsidRDefault="00550A26" w:rsidP="00550A26">
      <w:pPr>
        <w:widowControl/>
        <w:spacing w:line="560" w:lineRule="exact"/>
        <w:ind w:firstLineChars="196" w:firstLine="627"/>
        <w:jc w:val="left"/>
        <w:rPr>
          <w:rFonts w:ascii="黑体" w:eastAsia="黑体" w:hAnsi="黑体" w:cs="仿宋"/>
          <w:bCs/>
          <w:kern w:val="0"/>
          <w:szCs w:val="32"/>
        </w:rPr>
      </w:pPr>
      <w:r w:rsidRPr="00DC643A">
        <w:rPr>
          <w:rFonts w:ascii="黑体" w:eastAsia="黑体" w:hAnsi="黑体" w:cs="仿宋" w:hint="eastAsia"/>
          <w:bCs/>
          <w:kern w:val="0"/>
          <w:szCs w:val="32"/>
        </w:rPr>
        <w:t>十一、监督举报电话</w:t>
      </w:r>
    </w:p>
    <w:p w14:paraId="3F2E2634" w14:textId="77777777" w:rsidR="00550A26" w:rsidRPr="00DC643A" w:rsidRDefault="00550A26" w:rsidP="00550A26">
      <w:pPr>
        <w:widowControl/>
        <w:spacing w:line="560" w:lineRule="exact"/>
        <w:ind w:left="640"/>
        <w:jc w:val="left"/>
        <w:rPr>
          <w:rFonts w:ascii="仿宋_GB2312" w:eastAsia="仿宋_GB2312" w:hAnsi="仿宋_GB2312" w:cs="仿宋"/>
          <w:kern w:val="0"/>
          <w:szCs w:val="32"/>
        </w:rPr>
      </w:pPr>
      <w:r w:rsidRPr="00DC643A">
        <w:rPr>
          <w:rFonts w:ascii="仿宋_GB2312" w:eastAsia="仿宋_GB2312" w:hAnsi="仿宋_GB2312" w:cs="仿宋" w:hint="eastAsia"/>
          <w:kern w:val="0"/>
          <w:szCs w:val="32"/>
        </w:rPr>
        <w:t>0471—4909840  15947303093</w:t>
      </w:r>
    </w:p>
    <w:p w14:paraId="687C5E92" w14:textId="77777777" w:rsidR="00550A26" w:rsidRPr="00DC643A" w:rsidRDefault="00550A26" w:rsidP="00550A26">
      <w:pPr>
        <w:widowControl/>
        <w:spacing w:line="560" w:lineRule="exact"/>
        <w:jc w:val="left"/>
        <w:rPr>
          <w:rFonts w:ascii="仿宋_GB2312" w:eastAsia="仿宋_GB2312" w:hAnsi="仿宋_GB2312" w:cs="仿宋"/>
          <w:color w:val="000000"/>
          <w:kern w:val="0"/>
          <w:szCs w:val="32"/>
        </w:rPr>
      </w:pPr>
    </w:p>
    <w:p w14:paraId="06450466" w14:textId="77777777" w:rsidR="00550A26" w:rsidRPr="00DC643A" w:rsidRDefault="00550A26" w:rsidP="00550A26">
      <w:pPr>
        <w:widowControl/>
        <w:spacing w:line="560" w:lineRule="exact"/>
        <w:ind w:firstLineChars="1200" w:firstLine="3840"/>
        <w:rPr>
          <w:rFonts w:ascii="仿宋_GB2312" w:eastAsia="仿宋_GB2312" w:hAnsi="仿宋_GB2312" w:cs="仿宋"/>
          <w:color w:val="000000"/>
          <w:kern w:val="0"/>
          <w:szCs w:val="32"/>
        </w:rPr>
      </w:pPr>
      <w:r w:rsidRPr="00DC643A">
        <w:rPr>
          <w:rFonts w:ascii="仿宋_GB2312" w:eastAsia="仿宋_GB2312" w:hAnsi="仿宋_GB2312" w:cs="仿宋" w:hint="eastAsia"/>
          <w:color w:val="000000"/>
          <w:kern w:val="0"/>
          <w:szCs w:val="32"/>
        </w:rPr>
        <w:t>内蒙古电子信息职业技术学院</w:t>
      </w:r>
    </w:p>
    <w:p w14:paraId="20C66C1D" w14:textId="77777777" w:rsidR="00550A26" w:rsidRPr="00DC643A" w:rsidRDefault="00550A26" w:rsidP="00550A26">
      <w:pPr>
        <w:widowControl/>
        <w:spacing w:line="560" w:lineRule="exact"/>
        <w:ind w:firstLine="555"/>
        <w:jc w:val="left"/>
        <w:rPr>
          <w:rFonts w:ascii="仿宋_GB2312" w:eastAsia="仿宋_GB2312" w:hAnsi="仿宋_GB2312" w:cs="仿宋"/>
          <w:color w:val="000000"/>
          <w:kern w:val="0"/>
          <w:szCs w:val="32"/>
        </w:rPr>
      </w:pPr>
      <w:r w:rsidRPr="00DC643A">
        <w:rPr>
          <w:rFonts w:ascii="仿宋_GB2312" w:eastAsia="仿宋_GB2312" w:hAnsi="仿宋_GB2312" w:cs="仿宋" w:hint="eastAsia"/>
          <w:color w:val="000000"/>
          <w:kern w:val="0"/>
          <w:szCs w:val="32"/>
        </w:rPr>
        <w:t xml:space="preserve">                          2023年2月20日</w:t>
      </w:r>
    </w:p>
    <w:p w14:paraId="772E4AB5" w14:textId="77777777" w:rsidR="00550A26" w:rsidRDefault="00550A26" w:rsidP="00550A26"/>
    <w:p w14:paraId="753692DE" w14:textId="77777777" w:rsidR="00E16BB2" w:rsidRDefault="00E16BB2" w:rsidP="000C3E85">
      <w:pPr>
        <w:spacing w:line="560" w:lineRule="exact"/>
        <w:rPr>
          <w:rFonts w:ascii="仿宋_GB2312" w:eastAsia="仿宋_GB2312" w:hAnsi="仿宋_GB2312" w:cs="仿宋_GB2312"/>
          <w:szCs w:val="32"/>
        </w:rPr>
      </w:pPr>
    </w:p>
    <w:p w14:paraId="039D6575" w14:textId="2EE3399E" w:rsidR="00C678D2" w:rsidRPr="00E16BB2" w:rsidRDefault="001161B5" w:rsidP="001161B5">
      <w:pPr>
        <w:widowControl/>
        <w:jc w:val="left"/>
        <w:rPr>
          <w:rFonts w:ascii="仿宋_GB2312" w:eastAsia="仿宋_GB2312" w:hAnsi="仿宋_GB2312" w:cs="仿宋_GB2312"/>
          <w:szCs w:val="32"/>
        </w:rPr>
      </w:pPr>
      <w:r w:rsidRPr="00E16BB2">
        <w:rPr>
          <w:noProof/>
        </w:rPr>
        <mc:AlternateContent>
          <mc:Choice Requires="wpg">
            <w:drawing>
              <wp:anchor distT="0" distB="0" distL="114300" distR="114300" simplePos="0" relativeHeight="251663360" behindDoc="0" locked="0" layoutInCell="1" allowOverlap="1" wp14:anchorId="40B509E7" wp14:editId="5E76DF48">
                <wp:simplePos x="0" y="0"/>
                <wp:positionH relativeFrom="column">
                  <wp:posOffset>-76200</wp:posOffset>
                </wp:positionH>
                <wp:positionV relativeFrom="paragraph">
                  <wp:posOffset>3580765</wp:posOffset>
                </wp:positionV>
                <wp:extent cx="5673090" cy="461645"/>
                <wp:effectExtent l="0" t="0" r="29210" b="8255"/>
                <wp:wrapNone/>
                <wp:docPr id="19" name="组合 19"/>
                <wp:cNvGraphicFramePr/>
                <a:graphic xmlns:a="http://schemas.openxmlformats.org/drawingml/2006/main">
                  <a:graphicData uri="http://schemas.microsoft.com/office/word/2010/wordprocessingGroup">
                    <wpg:wgp>
                      <wpg:cNvGrpSpPr/>
                      <wpg:grpSpPr>
                        <a:xfrm>
                          <a:off x="0" y="0"/>
                          <a:ext cx="5673090" cy="461645"/>
                          <a:chOff x="0" y="-19050"/>
                          <a:chExt cx="5673090" cy="461645"/>
                        </a:xfrm>
                      </wpg:grpSpPr>
                      <wps:wsp>
                        <wps:cNvPr id="13" name="Text Box 7"/>
                        <wps:cNvSpPr txBox="1">
                          <a:spLocks noChangeArrowheads="1"/>
                        </wps:cNvSpPr>
                        <wps:spPr bwMode="auto">
                          <a:xfrm>
                            <a:off x="3362325" y="38100"/>
                            <a:ext cx="2201545" cy="404495"/>
                          </a:xfrm>
                          <a:prstGeom prst="rect">
                            <a:avLst/>
                          </a:prstGeom>
                          <a:noFill/>
                          <a:ln>
                            <a:noFill/>
                          </a:ln>
                        </wps:spPr>
                        <wps:txbx>
                          <w:txbxContent>
                            <w:p w14:paraId="75521A6C" w14:textId="0773E197" w:rsidR="00F11F28" w:rsidRDefault="00F11F28" w:rsidP="00F11F28">
                              <w:pPr>
                                <w:ind w:right="40"/>
                                <w:jc w:val="right"/>
                                <w:rPr>
                                  <w:rFonts w:ascii="仿宋_GB2312" w:eastAsia="仿宋_GB2312"/>
                                  <w:sz w:val="28"/>
                                  <w:szCs w:val="28"/>
                                </w:rPr>
                              </w:pPr>
                              <w:r>
                                <w:rPr>
                                  <w:rFonts w:ascii="仿宋_GB2312" w:eastAsia="仿宋_GB2312" w:hint="eastAsia"/>
                                  <w:sz w:val="28"/>
                                  <w:szCs w:val="28"/>
                                </w:rPr>
                                <w:t>202</w:t>
                              </w:r>
                              <w:r>
                                <w:rPr>
                                  <w:rFonts w:ascii="仿宋_GB2312" w:eastAsia="仿宋_GB2312"/>
                                  <w:sz w:val="28"/>
                                  <w:szCs w:val="28"/>
                                </w:rPr>
                                <w:t>3</w:t>
                              </w:r>
                              <w:r>
                                <w:rPr>
                                  <w:rFonts w:ascii="仿宋_GB2312" w:eastAsia="仿宋_GB2312" w:hint="eastAsia"/>
                                  <w:sz w:val="28"/>
                                  <w:szCs w:val="28"/>
                                </w:rPr>
                                <w:t>年</w:t>
                              </w:r>
                              <w:r w:rsidR="00550A26">
                                <w:rPr>
                                  <w:rFonts w:ascii="仿宋_GB2312" w:eastAsia="仿宋_GB2312"/>
                                  <w:sz w:val="28"/>
                                  <w:szCs w:val="28"/>
                                </w:rPr>
                                <w:t>2</w:t>
                              </w:r>
                              <w:r>
                                <w:rPr>
                                  <w:rFonts w:ascii="仿宋_GB2312" w:eastAsia="仿宋_GB2312" w:hint="eastAsia"/>
                                  <w:sz w:val="28"/>
                                  <w:szCs w:val="28"/>
                                </w:rPr>
                                <w:t>月</w:t>
                              </w:r>
                              <w:r w:rsidR="001161B5">
                                <w:rPr>
                                  <w:rFonts w:ascii="仿宋_GB2312" w:eastAsia="仿宋_GB2312"/>
                                  <w:sz w:val="28"/>
                                  <w:szCs w:val="28"/>
                                </w:rPr>
                                <w:t>2</w:t>
                              </w:r>
                              <w:r w:rsidR="00550A26">
                                <w:rPr>
                                  <w:rFonts w:ascii="仿宋_GB2312" w:eastAsia="仿宋_GB2312"/>
                                  <w:sz w:val="28"/>
                                  <w:szCs w:val="28"/>
                                </w:rPr>
                                <w:t>0</w:t>
                              </w:r>
                              <w:r>
                                <w:rPr>
                                  <w:rFonts w:ascii="仿宋_GB2312" w:eastAsia="仿宋_GB2312" w:hint="eastAsia"/>
                                  <w:sz w:val="28"/>
                                  <w:szCs w:val="28"/>
                                </w:rPr>
                                <w:t>日印发</w:t>
                              </w:r>
                            </w:p>
                          </w:txbxContent>
                        </wps:txbx>
                        <wps:bodyPr rot="0" vert="horz" wrap="square" lIns="0" tIns="0" rIns="0" bIns="0" anchor="t" anchorCtr="0" upright="1">
                          <a:noAutofit/>
                        </wps:bodyPr>
                      </wps:wsp>
                      <wpg:grpSp>
                        <wpg:cNvPr id="18" name="组合 18"/>
                        <wpg:cNvGrpSpPr/>
                        <wpg:grpSpPr>
                          <a:xfrm>
                            <a:off x="0" y="-19050"/>
                            <a:ext cx="5673090" cy="455295"/>
                            <a:chOff x="0" y="-19050"/>
                            <a:chExt cx="5673090" cy="455295"/>
                          </a:xfrm>
                        </wpg:grpSpPr>
                        <wps:wsp>
                          <wps:cNvPr id="14" name="文本框 2"/>
                          <wps:cNvSpPr txBox="1">
                            <a:spLocks noChangeArrowheads="1"/>
                          </wps:cNvSpPr>
                          <wps:spPr bwMode="auto">
                            <a:xfrm>
                              <a:off x="0" y="-19050"/>
                              <a:ext cx="3683000" cy="455295"/>
                            </a:xfrm>
                            <a:prstGeom prst="rect">
                              <a:avLst/>
                            </a:prstGeom>
                            <a:noFill/>
                            <a:ln>
                              <a:noFill/>
                            </a:ln>
                          </wps:spPr>
                          <wps:txbx>
                            <w:txbxContent>
                              <w:p w14:paraId="69CCA149" w14:textId="77777777" w:rsidR="00F11F28" w:rsidRDefault="00F11F28" w:rsidP="00F11F28">
                                <w:pPr>
                                  <w:ind w:firstLineChars="50" w:firstLine="140"/>
                                  <w:rPr>
                                    <w:rFonts w:ascii="仿宋_GB2312" w:eastAsia="仿宋_GB2312"/>
                                    <w:sz w:val="28"/>
                                    <w:szCs w:val="28"/>
                                  </w:rPr>
                                </w:pPr>
                                <w:r>
                                  <w:rPr>
                                    <w:rFonts w:ascii="仿宋_GB2312" w:eastAsia="仿宋_GB2312" w:hint="eastAsia"/>
                                    <w:sz w:val="28"/>
                                    <w:szCs w:val="28"/>
                                  </w:rPr>
                                  <w:t>内蒙古电子信息职业技术学院党政办公室</w:t>
                                </w:r>
                              </w:p>
                            </w:txbxContent>
                          </wps:txbx>
                          <wps:bodyPr rot="0" vert="horz" wrap="square" lIns="91440" tIns="45720" rIns="91440" bIns="45720" anchor="t" anchorCtr="0" upright="1">
                            <a:noAutofit/>
                          </wps:bodyPr>
                        </wps:wsp>
                        <wpg:grpSp>
                          <wpg:cNvPr id="17" name="组合 17"/>
                          <wpg:cNvGrpSpPr/>
                          <wpg:grpSpPr>
                            <a:xfrm>
                              <a:off x="57150" y="0"/>
                              <a:ext cx="5615940" cy="323850"/>
                              <a:chOff x="0" y="0"/>
                              <a:chExt cx="5615940" cy="323850"/>
                            </a:xfrm>
                          </wpg:grpSpPr>
                          <wps:wsp>
                            <wps:cNvPr id="15" name="Line 4"/>
                            <wps:cNvCnPr>
                              <a:cxnSpLocks noChangeShapeType="1"/>
                            </wps:cNvCnPr>
                            <wps:spPr bwMode="auto">
                              <a:xfrm>
                                <a:off x="0" y="0"/>
                                <a:ext cx="5615940" cy="0"/>
                              </a:xfrm>
                              <a:prstGeom prst="line">
                                <a:avLst/>
                              </a:prstGeom>
                              <a:noFill/>
                              <a:ln w="12700">
                                <a:solidFill>
                                  <a:srgbClr val="000000"/>
                                </a:solidFill>
                                <a:round/>
                              </a:ln>
                            </wps:spPr>
                            <wps:bodyPr/>
                          </wps:wsp>
                          <wps:wsp>
                            <wps:cNvPr id="16" name="Line 5"/>
                            <wps:cNvCnPr>
                              <a:cxnSpLocks noChangeShapeType="1"/>
                            </wps:cNvCnPr>
                            <wps:spPr bwMode="auto">
                              <a:xfrm>
                                <a:off x="0" y="323850"/>
                                <a:ext cx="5615940" cy="0"/>
                              </a:xfrm>
                              <a:prstGeom prst="line">
                                <a:avLst/>
                              </a:prstGeom>
                              <a:noFill/>
                              <a:ln w="12700">
                                <a:solidFill>
                                  <a:schemeClr val="tx1"/>
                                </a:solidFill>
                                <a:round/>
                              </a:ln>
                            </wps:spPr>
                            <wps:bodyPr/>
                          </wps:wsp>
                        </wpg:grpSp>
                      </wpg:grpSp>
                    </wpg:wgp>
                  </a:graphicData>
                </a:graphic>
              </wp:anchor>
            </w:drawing>
          </mc:Choice>
          <mc:Fallback>
            <w:pict>
              <v:group w14:anchorId="40B509E7" id="组合 19" o:spid="_x0000_s1026" style="position:absolute;margin-left:-6pt;margin-top:281.95pt;width:446.7pt;height:36.35pt;z-index:251663360" coordorigin=",-190" coordsize="56730,46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">
                <v:shapetype id="_x0000_t202" coordsize="21600,21600" o:spt="202" path="m,l,21600r21600,l21600,xe">
                  <v:stroke joinstyle="miter"/>
                  <v:path gradientshapeok="t" o:connecttype="rect"/>
                </v:shapetype>
                <v:shape id="Text Box 7" o:spid="_x0000_s1027" type="#_x0000_t202" style="position:absolute;left:33623;top:381;width:22015;height:40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" filled="f" stroked="f">
                  <v:textbox inset="0,0,0,0">
                    <w:txbxContent>
                      <w:p w14:paraId="75521A6C" w14:textId="0773E197" w:rsidR="00F11F28" w:rsidRDefault="00F11F28" w:rsidP="00F11F28">
                        <w:pPr>
                          <w:ind w:right="40"/>
                          <w:jc w:val="right"/>
                          <w:rPr>
                            <w:rFonts w:ascii="仿宋_GB2312" w:eastAsia="仿宋_GB2312"/>
                            <w:sz w:val="28"/>
                            <w:szCs w:val="28"/>
                          </w:rPr>
                        </w:pPr>
                        <w:r>
                          <w:rPr>
                            <w:rFonts w:ascii="仿宋_GB2312" w:eastAsia="仿宋_GB2312" w:hint="eastAsia"/>
                            <w:sz w:val="28"/>
                            <w:szCs w:val="28"/>
                          </w:rPr>
                          <w:t>202</w:t>
                        </w:r>
                        <w:r>
                          <w:rPr>
                            <w:rFonts w:ascii="仿宋_GB2312" w:eastAsia="仿宋_GB2312"/>
                            <w:sz w:val="28"/>
                            <w:szCs w:val="28"/>
                          </w:rPr>
                          <w:t>3</w:t>
                        </w:r>
                        <w:r>
                          <w:rPr>
                            <w:rFonts w:ascii="仿宋_GB2312" w:eastAsia="仿宋_GB2312" w:hint="eastAsia"/>
                            <w:sz w:val="28"/>
                            <w:szCs w:val="28"/>
                          </w:rPr>
                          <w:t>年</w:t>
                        </w:r>
                        <w:r w:rsidR="00550A26">
                          <w:rPr>
                            <w:rFonts w:ascii="仿宋_GB2312" w:eastAsia="仿宋_GB2312"/>
                            <w:sz w:val="28"/>
                            <w:szCs w:val="28"/>
                          </w:rPr>
                          <w:t>2</w:t>
                        </w:r>
                        <w:r>
                          <w:rPr>
                            <w:rFonts w:ascii="仿宋_GB2312" w:eastAsia="仿宋_GB2312" w:hint="eastAsia"/>
                            <w:sz w:val="28"/>
                            <w:szCs w:val="28"/>
                          </w:rPr>
                          <w:t>月</w:t>
                        </w:r>
                        <w:r w:rsidR="001161B5">
                          <w:rPr>
                            <w:rFonts w:ascii="仿宋_GB2312" w:eastAsia="仿宋_GB2312"/>
                            <w:sz w:val="28"/>
                            <w:szCs w:val="28"/>
                          </w:rPr>
                          <w:t>2</w:t>
                        </w:r>
                        <w:r w:rsidR="00550A26">
                          <w:rPr>
                            <w:rFonts w:ascii="仿宋_GB2312" w:eastAsia="仿宋_GB2312"/>
                            <w:sz w:val="28"/>
                            <w:szCs w:val="28"/>
                          </w:rPr>
                          <w:t>0</w:t>
                        </w:r>
                        <w:r>
                          <w:rPr>
                            <w:rFonts w:ascii="仿宋_GB2312" w:eastAsia="仿宋_GB2312" w:hint="eastAsia"/>
                            <w:sz w:val="28"/>
                            <w:szCs w:val="28"/>
                          </w:rPr>
                          <w:t>日印发</w:t>
                        </w:r>
                      </w:p>
                    </w:txbxContent>
                  </v:textbox>
                </v:shape>
                <v:group id="组合 18" o:spid="_x0000_s1028" style="position:absolute;top:-190;width:56730;height:4552" coordorigin=",-190" coordsize="56730,45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">
                  <v:shape id="文本框 2" o:spid="_x0000_s1029" type="#_x0000_t202" style="position:absolute;top:-190;width:36830;height:45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" filled="f" stroked="f">
                    <v:textbox>
                      <w:txbxContent>
                        <w:p w14:paraId="69CCA149" w14:textId="77777777" w:rsidR="00F11F28" w:rsidRDefault="00F11F28" w:rsidP="00F11F28">
                          <w:pPr>
                            <w:ind w:firstLineChars="50" w:firstLine="140"/>
                            <w:rPr>
                              <w:rFonts w:ascii="仿宋_GB2312" w:eastAsia="仿宋_GB2312"/>
                              <w:sz w:val="28"/>
                              <w:szCs w:val="28"/>
                            </w:rPr>
                          </w:pPr>
                          <w:r>
                            <w:rPr>
                              <w:rFonts w:ascii="仿宋_GB2312" w:eastAsia="仿宋_GB2312" w:hint="eastAsia"/>
                              <w:sz w:val="28"/>
                              <w:szCs w:val="28"/>
                            </w:rPr>
                            <w:t>内蒙古电子信息职业技术学院党政办公室</w:t>
                          </w:r>
                        </w:p>
                      </w:txbxContent>
                    </v:textbox>
                  </v:shape>
                  <v:group id="组合 17" o:spid="_x0000_s1030" style="position:absolute;left:571;width:56159;height:3238" coordsize="56159,32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">
                    <v:line id="Line 4" o:spid="_x0000_s1031" style="position:absolute;visibility:visible;mso-wrap-style:square" from="0,0" to="5615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" strokeweight="1pt"/>
                    <v:line id="Line 5" o:spid="_x0000_s1032" style="position:absolute;visibility:visible;mso-wrap-style:square" from="0,3238" to="56159,32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" strokecolor="black [3213]" strokeweight="1pt"/>
                  </v:group>
                </v:group>
              </v:group>
            </w:pict>
          </mc:Fallback>
        </mc:AlternateContent>
      </w:r>
    </w:p>
    <w:sectPr w:rsidR="00C678D2" w:rsidRPr="00E16BB2" w:rsidSect="001161B5">
      <w:footerReference w:type="even" r:id="rId10"/>
      <w:footerReference w:type="default" r:id="rId11"/>
      <w:pgSz w:w="11906" w:h="16838"/>
      <w:pgMar w:top="2098" w:right="1474" w:bottom="1985" w:left="1588" w:header="851" w:footer="1587"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8FAF3" w14:textId="77777777" w:rsidR="00421BBE" w:rsidRDefault="00421BBE">
      <w:r>
        <w:separator/>
      </w:r>
    </w:p>
  </w:endnote>
  <w:endnote w:type="continuationSeparator" w:id="0">
    <w:p w14:paraId="06C31477" w14:textId="77777777" w:rsidR="00421BBE" w:rsidRDefault="00421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B6DC35F0-0DD9-124A-8277-A1F945A1C78D}"/>
    <w:embedBold r:id="rId2" w:fontKey="{73917805-DD73-4242-979E-8ADB80179436}"/>
  </w:font>
  <w:font w:name="DengXian">
    <w:altName w:val="等线"/>
    <w:panose1 w:val="02010600030101010101"/>
    <w:charset w:val="86"/>
    <w:family w:val="auto"/>
    <w:pitch w:val="variable"/>
    <w:sig w:usb0="A00002BF" w:usb1="38CF7CFA" w:usb2="00000016" w:usb3="00000000" w:csb0="0004000F" w:csb1="00000000"/>
    <w:embedRegular r:id="rId3" w:subsetted="1" w:fontKey="{FA9AE6CF-E032-694E-AC31-BE60DBB41F3F}"/>
  </w:font>
  <w:font w:name="仿宋">
    <w:panose1 w:val="02010609060101010101"/>
    <w:charset w:val="86"/>
    <w:family w:val="modern"/>
    <w:pitch w:val="fixed"/>
    <w:sig w:usb0="800002BF" w:usb1="38CF7CFA" w:usb2="00000016" w:usb3="00000000" w:csb0="00040001" w:csb1="00000000"/>
    <w:embedRegular r:id="rId4" w:subsetted="1" w:fontKey="{7A8A006D-6F1B-1C45-B971-23C4CC4C20AC}"/>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embedRegular r:id="rId5" w:subsetted="1" w:fontKey="{7223347A-2F79-D740-8AC7-CC91327E1704}"/>
  </w:font>
  <w:font w:name="仿宋_GB2312">
    <w:altName w:val="仿宋"/>
    <w:panose1 w:val="020B0604020202020204"/>
    <w:charset w:val="86"/>
    <w:family w:val="modern"/>
    <w:pitch w:val="fixed"/>
    <w:sig w:usb0="00000003" w:usb1="080E0000" w:usb2="00000010" w:usb3="00000000" w:csb0="00040001" w:csb1="00000000"/>
    <w:embedRegular r:id="rId6" w:subsetted="1" w:fontKey="{DAC817BC-5E55-C64C-BD42-A971029B0799}"/>
    <w:embedBold r:id="rId7" w:subsetted="1" w:fontKey="{7225D362-AB01-FE4B-B018-E68C291172F0}"/>
  </w:font>
  <w:font w:name="方正小标宋简体">
    <w:panose1 w:val="020B0604020202020204"/>
    <w:charset w:val="86"/>
    <w:family w:val="auto"/>
    <w:pitch w:val="variable"/>
    <w:sig w:usb0="800002BF" w:usb1="184F6CF8" w:usb2="00000012" w:usb3="00000000" w:csb0="00160001" w:csb1="00000000"/>
    <w:embedRegular r:id="rId8" w:subsetted="1" w:fontKey="{41D3380E-FAC3-2443-8F74-CDB854A773DD}"/>
  </w:font>
  <w:font w:name="黑体">
    <w:altName w:val="SimHei"/>
    <w:panose1 w:val="02010609060101010101"/>
    <w:charset w:val="86"/>
    <w:family w:val="modern"/>
    <w:pitch w:val="fixed"/>
    <w:sig w:usb0="800002BF" w:usb1="38CF7CFA" w:usb2="00000016" w:usb3="00000000" w:csb0="00040001" w:csb1="00000000"/>
    <w:embedRegular r:id="rId9" w:subsetted="1" w:fontKey="{9AF6F7C0-CACE-6541-89E1-8726F40F9B94}"/>
  </w:font>
  <w:font w:name="楷体">
    <w:panose1 w:val="02010609060101010101"/>
    <w:charset w:val="86"/>
    <w:family w:val="modern"/>
    <w:pitch w:val="fixed"/>
    <w:sig w:usb0="800002BF" w:usb1="38CF7CFA" w:usb2="00000016" w:usb3="00000000" w:csb0="00040001" w:csb1="00000000"/>
    <w:embedRegular r:id="rId10" w:subsetted="1" w:fontKey="{EFA601D7-CC8E-0E4B-AE32-870AE163587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E6AB" w14:textId="77777777" w:rsidR="00AC7E64" w:rsidRPr="00E16BB2" w:rsidRDefault="00000000" w:rsidP="00E16BB2">
    <w:pPr>
      <w:pStyle w:val="a7"/>
      <w:ind w:firstLineChars="50" w:firstLine="90"/>
    </w:pPr>
    <w:sdt>
      <w:sdtPr>
        <w:id w:val="-1675331820"/>
        <w:docPartObj>
          <w:docPartGallery w:val="Page Numbers (Bottom of Page)"/>
          <w:docPartUnique/>
        </w:docPartObj>
      </w:sdtPr>
      <w:sdtEndPr>
        <w:rPr>
          <w:rFonts w:ascii="宋体" w:hAnsi="宋体"/>
          <w:sz w:val="28"/>
          <w:szCs w:val="28"/>
        </w:rPr>
      </w:sdtEndPr>
      <w:sdtContent>
        <w:r w:rsidR="00E16BB2" w:rsidRPr="00A8166A">
          <w:rPr>
            <w:rFonts w:ascii="宋体" w:hAnsi="宋体" w:hint="eastAsia"/>
            <w:sz w:val="28"/>
            <w:szCs w:val="28"/>
          </w:rPr>
          <w:t>―</w:t>
        </w:r>
        <w:r w:rsidR="00E16BB2">
          <w:rPr>
            <w:rFonts w:hint="eastAsia"/>
          </w:rPr>
          <w:t xml:space="preserve"> </w:t>
        </w:r>
        <w:r w:rsidR="00E16BB2" w:rsidRPr="00A8166A">
          <w:rPr>
            <w:rFonts w:ascii="宋体" w:hAnsi="宋体"/>
            <w:sz w:val="28"/>
            <w:szCs w:val="28"/>
          </w:rPr>
          <w:fldChar w:fldCharType="begin"/>
        </w:r>
        <w:r w:rsidR="00E16BB2" w:rsidRPr="00A8166A">
          <w:rPr>
            <w:rFonts w:ascii="宋体" w:hAnsi="宋体"/>
            <w:sz w:val="28"/>
            <w:szCs w:val="28"/>
          </w:rPr>
          <w:instrText>PAGE   \* MERGEFORMAT</w:instrText>
        </w:r>
        <w:r w:rsidR="00E16BB2" w:rsidRPr="00A8166A">
          <w:rPr>
            <w:rFonts w:ascii="宋体" w:hAnsi="宋体"/>
            <w:sz w:val="28"/>
            <w:szCs w:val="28"/>
          </w:rPr>
          <w:fldChar w:fldCharType="separate"/>
        </w:r>
        <w:r w:rsidR="002C5706" w:rsidRPr="002C5706">
          <w:rPr>
            <w:rFonts w:ascii="宋体" w:hAnsi="宋体"/>
            <w:noProof/>
            <w:sz w:val="28"/>
            <w:szCs w:val="28"/>
            <w:lang w:val="zh-CN"/>
          </w:rPr>
          <w:t>6</w:t>
        </w:r>
        <w:r w:rsidR="00E16BB2" w:rsidRPr="00A8166A">
          <w:rPr>
            <w:rFonts w:ascii="宋体" w:hAnsi="宋体"/>
            <w:sz w:val="28"/>
            <w:szCs w:val="28"/>
          </w:rPr>
          <w:fldChar w:fldCharType="end"/>
        </w:r>
        <w:r w:rsidR="00E16BB2" w:rsidRPr="00A8166A">
          <w:rPr>
            <w:rFonts w:ascii="宋体" w:hAnsi="宋体" w:hint="eastAsia"/>
            <w:sz w:val="28"/>
            <w:szCs w:val="28"/>
          </w:rPr>
          <w:t xml:space="preserve"> </w:t>
        </w:r>
        <w:r w:rsidR="00E16BB2" w:rsidRPr="00A8166A">
          <w:rPr>
            <w:rFonts w:ascii="宋体" w:hAnsi="宋体" w:hint="eastAsia"/>
            <w:sz w:val="28"/>
            <w:szCs w:val="28"/>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F67AD" w14:textId="77777777" w:rsidR="00E16BB2" w:rsidRPr="00E16BB2" w:rsidRDefault="00E16BB2" w:rsidP="00E16BB2">
    <w:pPr>
      <w:pStyle w:val="a7"/>
      <w:wordWrap w:val="0"/>
      <w:ind w:right="140"/>
      <w:jc w:val="right"/>
      <w:rPr>
        <w:rFonts w:ascii="宋体" w:hAnsi="宋体"/>
        <w:sz w:val="28"/>
        <w:szCs w:val="28"/>
      </w:rPr>
    </w:pPr>
    <w:r>
      <w:rPr>
        <w:rFonts w:ascii="宋体" w:hAnsi="宋体" w:hint="eastAsia"/>
        <w:sz w:val="28"/>
        <w:szCs w:val="28"/>
      </w:rPr>
      <w:t>－</w:t>
    </w: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A72C8E" w:rsidRPr="00A72C8E">
      <w:rPr>
        <w:rFonts w:ascii="宋体" w:hAnsi="宋体"/>
        <w:noProof/>
        <w:sz w:val="28"/>
        <w:szCs w:val="28"/>
        <w:lang w:val="zh-CN"/>
      </w:rPr>
      <w:t>1</w:t>
    </w:r>
    <w:r>
      <w:rPr>
        <w:rFonts w:ascii="宋体" w:hAnsi="宋体"/>
        <w:sz w:val="28"/>
        <w:szCs w:val="28"/>
      </w:rPr>
      <w:fldChar w:fldCharType="end"/>
    </w:r>
    <w:r>
      <w:rPr>
        <w:rFonts w:ascii="宋体" w:hAnsi="宋体" w:hint="eastAsia"/>
        <w:sz w:val="28"/>
        <w:szCs w:val="28"/>
      </w:rPr>
      <w:t xml:space="preserve"> </w:t>
    </w:r>
    <w:r>
      <w:rPr>
        <w:rFonts w:ascii="宋体" w:hAnsi="宋体" w:hint="eastAsia"/>
        <w:sz w:val="28"/>
        <w:szCs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49430" w14:textId="77777777" w:rsidR="00421BBE" w:rsidRDefault="00421BBE">
      <w:r>
        <w:separator/>
      </w:r>
    </w:p>
  </w:footnote>
  <w:footnote w:type="continuationSeparator" w:id="0">
    <w:p w14:paraId="17E5493F" w14:textId="77777777" w:rsidR="00421BBE" w:rsidRDefault="00421B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41F2FA0"/>
    <w:multiLevelType w:val="singleLevel"/>
    <w:tmpl w:val="C41F2FA0"/>
    <w:lvl w:ilvl="0">
      <w:start w:val="1"/>
      <w:numFmt w:val="chineseCounting"/>
      <w:suff w:val="nothing"/>
      <w:lvlText w:val="%1、"/>
      <w:lvlJc w:val="left"/>
      <w:rPr>
        <w:rFonts w:hint="eastAsia"/>
      </w:rPr>
    </w:lvl>
  </w:abstractNum>
  <w:num w:numId="1" w16cid:durableId="512695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embedTrueTypeFonts/>
  <w:bordersDoNotSurroundHeader/>
  <w:bordersDoNotSurroundFooter/>
  <w:proofState w:spelling="clean"/>
  <w:defaultTabStop w:val="420"/>
  <w:evenAndOddHeaders/>
  <w:drawingGridHorizontalSpacing w:val="160"/>
  <w:drawingGridVerticalSpacing w:val="435"/>
  <w:displayHorizontalDrawingGridEvery w:val="0"/>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F34"/>
    <w:rsid w:val="000014B7"/>
    <w:rsid w:val="0000526B"/>
    <w:rsid w:val="00014D83"/>
    <w:rsid w:val="000204FC"/>
    <w:rsid w:val="00047AB3"/>
    <w:rsid w:val="00071B76"/>
    <w:rsid w:val="000741AA"/>
    <w:rsid w:val="00093BBA"/>
    <w:rsid w:val="000C3008"/>
    <w:rsid w:val="000C3E85"/>
    <w:rsid w:val="000D4E02"/>
    <w:rsid w:val="000F5917"/>
    <w:rsid w:val="00100D7A"/>
    <w:rsid w:val="00102357"/>
    <w:rsid w:val="00110415"/>
    <w:rsid w:val="00113E09"/>
    <w:rsid w:val="001161B5"/>
    <w:rsid w:val="00125E8E"/>
    <w:rsid w:val="00137023"/>
    <w:rsid w:val="00165902"/>
    <w:rsid w:val="00171FC7"/>
    <w:rsid w:val="0017294C"/>
    <w:rsid w:val="00172E9A"/>
    <w:rsid w:val="0018023E"/>
    <w:rsid w:val="0018043C"/>
    <w:rsid w:val="0019323D"/>
    <w:rsid w:val="001937CE"/>
    <w:rsid w:val="001B6D87"/>
    <w:rsid w:val="001C723F"/>
    <w:rsid w:val="001D4BAF"/>
    <w:rsid w:val="002331CF"/>
    <w:rsid w:val="00240A15"/>
    <w:rsid w:val="00250AD6"/>
    <w:rsid w:val="002611A0"/>
    <w:rsid w:val="00271F34"/>
    <w:rsid w:val="00275A0A"/>
    <w:rsid w:val="002C5706"/>
    <w:rsid w:val="002F4CFC"/>
    <w:rsid w:val="002F7347"/>
    <w:rsid w:val="003026E0"/>
    <w:rsid w:val="003061D3"/>
    <w:rsid w:val="003066EB"/>
    <w:rsid w:val="00326CAC"/>
    <w:rsid w:val="00333709"/>
    <w:rsid w:val="00335AB5"/>
    <w:rsid w:val="003477EC"/>
    <w:rsid w:val="0035071D"/>
    <w:rsid w:val="00355D40"/>
    <w:rsid w:val="00383B51"/>
    <w:rsid w:val="00386269"/>
    <w:rsid w:val="00396FCE"/>
    <w:rsid w:val="003C1105"/>
    <w:rsid w:val="003E693F"/>
    <w:rsid w:val="00410924"/>
    <w:rsid w:val="00411F93"/>
    <w:rsid w:val="00421BBE"/>
    <w:rsid w:val="0042667C"/>
    <w:rsid w:val="0044439D"/>
    <w:rsid w:val="00472B97"/>
    <w:rsid w:val="00473741"/>
    <w:rsid w:val="00493177"/>
    <w:rsid w:val="004934A9"/>
    <w:rsid w:val="004B1365"/>
    <w:rsid w:val="004C384F"/>
    <w:rsid w:val="004C5FB2"/>
    <w:rsid w:val="004D0642"/>
    <w:rsid w:val="004D23B0"/>
    <w:rsid w:val="005115EF"/>
    <w:rsid w:val="00525B0B"/>
    <w:rsid w:val="00530D00"/>
    <w:rsid w:val="00546C55"/>
    <w:rsid w:val="00550A26"/>
    <w:rsid w:val="00564A49"/>
    <w:rsid w:val="00596B86"/>
    <w:rsid w:val="005A2AD8"/>
    <w:rsid w:val="005B6E52"/>
    <w:rsid w:val="005B7065"/>
    <w:rsid w:val="005C07F6"/>
    <w:rsid w:val="005C4308"/>
    <w:rsid w:val="00613475"/>
    <w:rsid w:val="00616C74"/>
    <w:rsid w:val="00620141"/>
    <w:rsid w:val="006240B2"/>
    <w:rsid w:val="00637C9D"/>
    <w:rsid w:val="00654854"/>
    <w:rsid w:val="0068015B"/>
    <w:rsid w:val="00681516"/>
    <w:rsid w:val="00691998"/>
    <w:rsid w:val="0069308F"/>
    <w:rsid w:val="006B422C"/>
    <w:rsid w:val="006C0856"/>
    <w:rsid w:val="006E02E2"/>
    <w:rsid w:val="006E74B9"/>
    <w:rsid w:val="006E7A5C"/>
    <w:rsid w:val="006F4328"/>
    <w:rsid w:val="00706DD5"/>
    <w:rsid w:val="00710A99"/>
    <w:rsid w:val="007123A8"/>
    <w:rsid w:val="00717E8D"/>
    <w:rsid w:val="007214D2"/>
    <w:rsid w:val="00730A31"/>
    <w:rsid w:val="00731221"/>
    <w:rsid w:val="00765F4D"/>
    <w:rsid w:val="007A3C43"/>
    <w:rsid w:val="007B229C"/>
    <w:rsid w:val="007C2E5E"/>
    <w:rsid w:val="007C5497"/>
    <w:rsid w:val="00836012"/>
    <w:rsid w:val="00854206"/>
    <w:rsid w:val="00875392"/>
    <w:rsid w:val="00885869"/>
    <w:rsid w:val="00887E85"/>
    <w:rsid w:val="0089441D"/>
    <w:rsid w:val="008D7C09"/>
    <w:rsid w:val="008E1915"/>
    <w:rsid w:val="00912A06"/>
    <w:rsid w:val="0093603A"/>
    <w:rsid w:val="009376E2"/>
    <w:rsid w:val="00956302"/>
    <w:rsid w:val="00966BBB"/>
    <w:rsid w:val="00990222"/>
    <w:rsid w:val="009A63D8"/>
    <w:rsid w:val="009B4B1C"/>
    <w:rsid w:val="009C1682"/>
    <w:rsid w:val="009C1C23"/>
    <w:rsid w:val="009D0F87"/>
    <w:rsid w:val="009D149B"/>
    <w:rsid w:val="009F7BA6"/>
    <w:rsid w:val="00A026BB"/>
    <w:rsid w:val="00A25394"/>
    <w:rsid w:val="00A31058"/>
    <w:rsid w:val="00A34157"/>
    <w:rsid w:val="00A45806"/>
    <w:rsid w:val="00A671B2"/>
    <w:rsid w:val="00A72C8E"/>
    <w:rsid w:val="00A73138"/>
    <w:rsid w:val="00A84889"/>
    <w:rsid w:val="00A9435F"/>
    <w:rsid w:val="00AA0C59"/>
    <w:rsid w:val="00AA32FD"/>
    <w:rsid w:val="00AA435D"/>
    <w:rsid w:val="00AB72B2"/>
    <w:rsid w:val="00AC2B9F"/>
    <w:rsid w:val="00AC7E64"/>
    <w:rsid w:val="00AE182E"/>
    <w:rsid w:val="00AE7A8E"/>
    <w:rsid w:val="00B30F14"/>
    <w:rsid w:val="00B33443"/>
    <w:rsid w:val="00B35492"/>
    <w:rsid w:val="00B45A6D"/>
    <w:rsid w:val="00B56616"/>
    <w:rsid w:val="00B76999"/>
    <w:rsid w:val="00B85230"/>
    <w:rsid w:val="00B874C7"/>
    <w:rsid w:val="00B90B8C"/>
    <w:rsid w:val="00BF578C"/>
    <w:rsid w:val="00C03F72"/>
    <w:rsid w:val="00C3628A"/>
    <w:rsid w:val="00C4253E"/>
    <w:rsid w:val="00C55849"/>
    <w:rsid w:val="00C678D2"/>
    <w:rsid w:val="00C67CA3"/>
    <w:rsid w:val="00C73775"/>
    <w:rsid w:val="00C8364A"/>
    <w:rsid w:val="00C8669F"/>
    <w:rsid w:val="00CB75F5"/>
    <w:rsid w:val="00CD0409"/>
    <w:rsid w:val="00CD0782"/>
    <w:rsid w:val="00CD138B"/>
    <w:rsid w:val="00CD722A"/>
    <w:rsid w:val="00CE4385"/>
    <w:rsid w:val="00D30BD5"/>
    <w:rsid w:val="00D42FD9"/>
    <w:rsid w:val="00D72B75"/>
    <w:rsid w:val="00DB27AF"/>
    <w:rsid w:val="00DE34C8"/>
    <w:rsid w:val="00DF1A68"/>
    <w:rsid w:val="00DF45DC"/>
    <w:rsid w:val="00E05094"/>
    <w:rsid w:val="00E1312B"/>
    <w:rsid w:val="00E14E92"/>
    <w:rsid w:val="00E16BB2"/>
    <w:rsid w:val="00E3460D"/>
    <w:rsid w:val="00E35B64"/>
    <w:rsid w:val="00E60774"/>
    <w:rsid w:val="00E64452"/>
    <w:rsid w:val="00E72B94"/>
    <w:rsid w:val="00E77D99"/>
    <w:rsid w:val="00E86514"/>
    <w:rsid w:val="00E909B6"/>
    <w:rsid w:val="00ED726A"/>
    <w:rsid w:val="00EE2F23"/>
    <w:rsid w:val="00F03717"/>
    <w:rsid w:val="00F11F28"/>
    <w:rsid w:val="00F53596"/>
    <w:rsid w:val="00F87552"/>
    <w:rsid w:val="00F92352"/>
    <w:rsid w:val="00F924C3"/>
    <w:rsid w:val="00FB0275"/>
    <w:rsid w:val="00FC11C6"/>
    <w:rsid w:val="00FD1ACC"/>
    <w:rsid w:val="00FD34B5"/>
    <w:rsid w:val="00FD759A"/>
    <w:rsid w:val="00FE28DD"/>
    <w:rsid w:val="00FE5F21"/>
    <w:rsid w:val="00FF63F6"/>
    <w:rsid w:val="1A8563E6"/>
    <w:rsid w:val="1DD52AF3"/>
    <w:rsid w:val="7D786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431BFE3"/>
  <w15:docId w15:val="{4AE6351C-753F-A240-B8EC-E3D71FD06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仿宋"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32"/>
      <w:szCs w:val="22"/>
    </w:rPr>
  </w:style>
  <w:style w:type="paragraph" w:styleId="2">
    <w:name w:val="heading 2"/>
    <w:basedOn w:val="a"/>
    <w:next w:val="a"/>
    <w:link w:val="20"/>
    <w:uiPriority w:val="9"/>
    <w:unhideWhenUsed/>
    <w:qFormat/>
    <w:rsid w:val="00ED726A"/>
    <w:pPr>
      <w:keepNext/>
      <w:keepLines/>
      <w:spacing w:before="260" w:after="260" w:line="416" w:lineRule="auto"/>
      <w:outlineLvl w:val="1"/>
    </w:pPr>
    <w:rPr>
      <w:rFonts w:asciiTheme="majorHAnsi" w:eastAsiaTheme="majorEastAsia" w:hAnsiTheme="majorHAnsi" w:cstheme="majorBid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rPr>
      <w:sz w:val="18"/>
      <w:szCs w:val="18"/>
    </w:rPr>
  </w:style>
  <w:style w:type="character" w:customStyle="1" w:styleId="a4">
    <w:name w:val="日期 字符"/>
    <w:basedOn w:val="a0"/>
    <w:link w:val="a3"/>
    <w:uiPriority w:val="99"/>
    <w:semiHidden/>
  </w:style>
  <w:style w:type="paragraph" w:styleId="ab">
    <w:name w:val="Normal (Web)"/>
    <w:basedOn w:val="a"/>
    <w:unhideWhenUsed/>
    <w:qFormat/>
    <w:rsid w:val="005B7065"/>
    <w:pPr>
      <w:widowControl/>
      <w:spacing w:before="100" w:beforeAutospacing="1" w:after="100" w:afterAutospacing="1"/>
      <w:jc w:val="left"/>
    </w:pPr>
    <w:rPr>
      <w:rFonts w:ascii="宋体" w:eastAsia="宋体" w:hAnsi="宋体" w:cs="宋体"/>
      <w:kern w:val="0"/>
      <w:sz w:val="24"/>
      <w:szCs w:val="24"/>
    </w:rPr>
  </w:style>
  <w:style w:type="paragraph" w:styleId="ac">
    <w:name w:val="No Spacing"/>
    <w:uiPriority w:val="1"/>
    <w:qFormat/>
    <w:rsid w:val="001C723F"/>
    <w:pPr>
      <w:widowControl w:val="0"/>
      <w:jc w:val="both"/>
    </w:pPr>
    <w:rPr>
      <w:rFonts w:ascii="Times New Roman" w:eastAsia="宋体" w:hAnsi="Times New Roman" w:cs="Times New Roman"/>
      <w:kern w:val="2"/>
      <w:sz w:val="21"/>
      <w:szCs w:val="24"/>
    </w:rPr>
  </w:style>
  <w:style w:type="character" w:customStyle="1" w:styleId="20">
    <w:name w:val="标题 2 字符"/>
    <w:basedOn w:val="a0"/>
    <w:link w:val="2"/>
    <w:uiPriority w:val="9"/>
    <w:rsid w:val="00ED726A"/>
    <w:rPr>
      <w:rFonts w:asciiTheme="majorHAnsi" w:eastAsiaTheme="majorEastAsia" w:hAnsiTheme="majorHAnsi" w:cstheme="majorBidi"/>
      <w:b/>
      <w:bCs/>
      <w:kern w:val="2"/>
      <w:sz w:val="32"/>
      <w:szCs w:val="32"/>
    </w:rPr>
  </w:style>
  <w:style w:type="table" w:styleId="ad">
    <w:name w:val="Table Grid"/>
    <w:basedOn w:val="a1"/>
    <w:uiPriority w:val="39"/>
    <w:rsid w:val="00710A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acter">
    <w:name w:val="NormalCharacter"/>
    <w:qFormat/>
    <w:rsid w:val="008E1915"/>
  </w:style>
  <w:style w:type="paragraph" w:customStyle="1" w:styleId="Null">
    <w:name w:val="Null"/>
    <w:qFormat/>
    <w:rsid w:val="008E1915"/>
    <w:pPr>
      <w:jc w:val="both"/>
      <w:textAlignment w:val="baseline"/>
    </w:pPr>
    <w:rPr>
      <w:rFonts w:ascii="Times New Roman" w:eastAsia="宋体" w:hAnsi="Times New Roman" w:cs="Times New Roman"/>
      <w:kern w:val="2"/>
      <w:sz w:val="21"/>
      <w:szCs w:val="24"/>
    </w:rPr>
  </w:style>
  <w:style w:type="character" w:styleId="ae">
    <w:name w:val="Hyperlink"/>
    <w:basedOn w:val="a0"/>
    <w:rsid w:val="00550A26"/>
    <w:rPr>
      <w:color w:val="0000FF"/>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6649">
      <w:bodyDiv w:val="1"/>
      <w:marLeft w:val="0"/>
      <w:marRight w:val="0"/>
      <w:marTop w:val="0"/>
      <w:marBottom w:val="0"/>
      <w:divBdr>
        <w:top w:val="none" w:sz="0" w:space="0" w:color="auto"/>
        <w:left w:val="none" w:sz="0" w:space="0" w:color="auto"/>
        <w:bottom w:val="none" w:sz="0" w:space="0" w:color="auto"/>
        <w:right w:val="none" w:sz="0" w:space="0" w:color="auto"/>
      </w:divBdr>
    </w:div>
    <w:div w:id="172309232">
      <w:bodyDiv w:val="1"/>
      <w:marLeft w:val="0"/>
      <w:marRight w:val="0"/>
      <w:marTop w:val="0"/>
      <w:marBottom w:val="0"/>
      <w:divBdr>
        <w:top w:val="none" w:sz="0" w:space="0" w:color="auto"/>
        <w:left w:val="none" w:sz="0" w:space="0" w:color="auto"/>
        <w:bottom w:val="none" w:sz="0" w:space="0" w:color="auto"/>
        <w:right w:val="none" w:sz="0" w:space="0" w:color="auto"/>
      </w:divBdr>
    </w:div>
    <w:div w:id="178354012">
      <w:bodyDiv w:val="1"/>
      <w:marLeft w:val="0"/>
      <w:marRight w:val="0"/>
      <w:marTop w:val="0"/>
      <w:marBottom w:val="0"/>
      <w:divBdr>
        <w:top w:val="none" w:sz="0" w:space="0" w:color="auto"/>
        <w:left w:val="none" w:sz="0" w:space="0" w:color="auto"/>
        <w:bottom w:val="none" w:sz="0" w:space="0" w:color="auto"/>
        <w:right w:val="none" w:sz="0" w:space="0" w:color="auto"/>
      </w:divBdr>
    </w:div>
    <w:div w:id="238486648">
      <w:bodyDiv w:val="1"/>
      <w:marLeft w:val="0"/>
      <w:marRight w:val="0"/>
      <w:marTop w:val="0"/>
      <w:marBottom w:val="0"/>
      <w:divBdr>
        <w:top w:val="none" w:sz="0" w:space="0" w:color="auto"/>
        <w:left w:val="none" w:sz="0" w:space="0" w:color="auto"/>
        <w:bottom w:val="none" w:sz="0" w:space="0" w:color="auto"/>
        <w:right w:val="none" w:sz="0" w:space="0" w:color="auto"/>
      </w:divBdr>
    </w:div>
    <w:div w:id="294601219">
      <w:bodyDiv w:val="1"/>
      <w:marLeft w:val="0"/>
      <w:marRight w:val="0"/>
      <w:marTop w:val="0"/>
      <w:marBottom w:val="0"/>
      <w:divBdr>
        <w:top w:val="none" w:sz="0" w:space="0" w:color="auto"/>
        <w:left w:val="none" w:sz="0" w:space="0" w:color="auto"/>
        <w:bottom w:val="none" w:sz="0" w:space="0" w:color="auto"/>
        <w:right w:val="none" w:sz="0" w:space="0" w:color="auto"/>
      </w:divBdr>
    </w:div>
    <w:div w:id="309478378">
      <w:bodyDiv w:val="1"/>
      <w:marLeft w:val="0"/>
      <w:marRight w:val="0"/>
      <w:marTop w:val="0"/>
      <w:marBottom w:val="0"/>
      <w:divBdr>
        <w:top w:val="none" w:sz="0" w:space="0" w:color="auto"/>
        <w:left w:val="none" w:sz="0" w:space="0" w:color="auto"/>
        <w:bottom w:val="none" w:sz="0" w:space="0" w:color="auto"/>
        <w:right w:val="none" w:sz="0" w:space="0" w:color="auto"/>
      </w:divBdr>
    </w:div>
    <w:div w:id="470366982">
      <w:bodyDiv w:val="1"/>
      <w:marLeft w:val="0"/>
      <w:marRight w:val="0"/>
      <w:marTop w:val="0"/>
      <w:marBottom w:val="0"/>
      <w:divBdr>
        <w:top w:val="none" w:sz="0" w:space="0" w:color="auto"/>
        <w:left w:val="none" w:sz="0" w:space="0" w:color="auto"/>
        <w:bottom w:val="none" w:sz="0" w:space="0" w:color="auto"/>
        <w:right w:val="none" w:sz="0" w:space="0" w:color="auto"/>
      </w:divBdr>
    </w:div>
    <w:div w:id="782110909">
      <w:bodyDiv w:val="1"/>
      <w:marLeft w:val="0"/>
      <w:marRight w:val="0"/>
      <w:marTop w:val="0"/>
      <w:marBottom w:val="0"/>
      <w:divBdr>
        <w:top w:val="none" w:sz="0" w:space="0" w:color="auto"/>
        <w:left w:val="none" w:sz="0" w:space="0" w:color="auto"/>
        <w:bottom w:val="none" w:sz="0" w:space="0" w:color="auto"/>
        <w:right w:val="none" w:sz="0" w:space="0" w:color="auto"/>
      </w:divBdr>
    </w:div>
    <w:div w:id="842088170">
      <w:bodyDiv w:val="1"/>
      <w:marLeft w:val="0"/>
      <w:marRight w:val="0"/>
      <w:marTop w:val="0"/>
      <w:marBottom w:val="0"/>
      <w:divBdr>
        <w:top w:val="none" w:sz="0" w:space="0" w:color="auto"/>
        <w:left w:val="none" w:sz="0" w:space="0" w:color="auto"/>
        <w:bottom w:val="none" w:sz="0" w:space="0" w:color="auto"/>
        <w:right w:val="none" w:sz="0" w:space="0" w:color="auto"/>
      </w:divBdr>
    </w:div>
    <w:div w:id="1152941103">
      <w:bodyDiv w:val="1"/>
      <w:marLeft w:val="0"/>
      <w:marRight w:val="0"/>
      <w:marTop w:val="0"/>
      <w:marBottom w:val="0"/>
      <w:divBdr>
        <w:top w:val="none" w:sz="0" w:space="0" w:color="auto"/>
        <w:left w:val="none" w:sz="0" w:space="0" w:color="auto"/>
        <w:bottom w:val="none" w:sz="0" w:space="0" w:color="auto"/>
        <w:right w:val="none" w:sz="0" w:space="0" w:color="auto"/>
      </w:divBdr>
    </w:div>
    <w:div w:id="1163592807">
      <w:bodyDiv w:val="1"/>
      <w:marLeft w:val="0"/>
      <w:marRight w:val="0"/>
      <w:marTop w:val="0"/>
      <w:marBottom w:val="0"/>
      <w:divBdr>
        <w:top w:val="none" w:sz="0" w:space="0" w:color="auto"/>
        <w:left w:val="none" w:sz="0" w:space="0" w:color="auto"/>
        <w:bottom w:val="none" w:sz="0" w:space="0" w:color="auto"/>
        <w:right w:val="none" w:sz="0" w:space="0" w:color="auto"/>
      </w:divBdr>
    </w:div>
    <w:div w:id="1164904383">
      <w:bodyDiv w:val="1"/>
      <w:marLeft w:val="0"/>
      <w:marRight w:val="0"/>
      <w:marTop w:val="0"/>
      <w:marBottom w:val="0"/>
      <w:divBdr>
        <w:top w:val="none" w:sz="0" w:space="0" w:color="auto"/>
        <w:left w:val="none" w:sz="0" w:space="0" w:color="auto"/>
        <w:bottom w:val="none" w:sz="0" w:space="0" w:color="auto"/>
        <w:right w:val="none" w:sz="0" w:space="0" w:color="auto"/>
      </w:divBdr>
    </w:div>
    <w:div w:id="1217815732">
      <w:bodyDiv w:val="1"/>
      <w:marLeft w:val="0"/>
      <w:marRight w:val="0"/>
      <w:marTop w:val="0"/>
      <w:marBottom w:val="0"/>
      <w:divBdr>
        <w:top w:val="none" w:sz="0" w:space="0" w:color="auto"/>
        <w:left w:val="none" w:sz="0" w:space="0" w:color="auto"/>
        <w:bottom w:val="none" w:sz="0" w:space="0" w:color="auto"/>
        <w:right w:val="none" w:sz="0" w:space="0" w:color="auto"/>
      </w:divBdr>
    </w:div>
    <w:div w:id="1226798911">
      <w:bodyDiv w:val="1"/>
      <w:marLeft w:val="0"/>
      <w:marRight w:val="0"/>
      <w:marTop w:val="0"/>
      <w:marBottom w:val="0"/>
      <w:divBdr>
        <w:top w:val="none" w:sz="0" w:space="0" w:color="auto"/>
        <w:left w:val="none" w:sz="0" w:space="0" w:color="auto"/>
        <w:bottom w:val="none" w:sz="0" w:space="0" w:color="auto"/>
        <w:right w:val="none" w:sz="0" w:space="0" w:color="auto"/>
      </w:divBdr>
    </w:div>
    <w:div w:id="1403942739">
      <w:bodyDiv w:val="1"/>
      <w:marLeft w:val="0"/>
      <w:marRight w:val="0"/>
      <w:marTop w:val="0"/>
      <w:marBottom w:val="0"/>
      <w:divBdr>
        <w:top w:val="none" w:sz="0" w:space="0" w:color="auto"/>
        <w:left w:val="none" w:sz="0" w:space="0" w:color="auto"/>
        <w:bottom w:val="none" w:sz="0" w:space="0" w:color="auto"/>
        <w:right w:val="none" w:sz="0" w:space="0" w:color="auto"/>
      </w:divBdr>
    </w:div>
    <w:div w:id="1468820711">
      <w:bodyDiv w:val="1"/>
      <w:marLeft w:val="0"/>
      <w:marRight w:val="0"/>
      <w:marTop w:val="0"/>
      <w:marBottom w:val="0"/>
      <w:divBdr>
        <w:top w:val="none" w:sz="0" w:space="0" w:color="auto"/>
        <w:left w:val="none" w:sz="0" w:space="0" w:color="auto"/>
        <w:bottom w:val="none" w:sz="0" w:space="0" w:color="auto"/>
        <w:right w:val="none" w:sz="0" w:space="0" w:color="auto"/>
      </w:divBdr>
    </w:div>
    <w:div w:id="1516142576">
      <w:bodyDiv w:val="1"/>
      <w:marLeft w:val="0"/>
      <w:marRight w:val="0"/>
      <w:marTop w:val="0"/>
      <w:marBottom w:val="0"/>
      <w:divBdr>
        <w:top w:val="none" w:sz="0" w:space="0" w:color="auto"/>
        <w:left w:val="none" w:sz="0" w:space="0" w:color="auto"/>
        <w:bottom w:val="none" w:sz="0" w:space="0" w:color="auto"/>
        <w:right w:val="none" w:sz="0" w:space="0" w:color="auto"/>
      </w:divBdr>
    </w:div>
    <w:div w:id="1539053186">
      <w:bodyDiv w:val="1"/>
      <w:marLeft w:val="0"/>
      <w:marRight w:val="0"/>
      <w:marTop w:val="0"/>
      <w:marBottom w:val="0"/>
      <w:divBdr>
        <w:top w:val="none" w:sz="0" w:space="0" w:color="auto"/>
        <w:left w:val="none" w:sz="0" w:space="0" w:color="auto"/>
        <w:bottom w:val="none" w:sz="0" w:space="0" w:color="auto"/>
        <w:right w:val="none" w:sz="0" w:space="0" w:color="auto"/>
      </w:divBdr>
    </w:div>
    <w:div w:id="1940986521">
      <w:bodyDiv w:val="1"/>
      <w:marLeft w:val="0"/>
      <w:marRight w:val="0"/>
      <w:marTop w:val="0"/>
      <w:marBottom w:val="0"/>
      <w:divBdr>
        <w:top w:val="none" w:sz="0" w:space="0" w:color="auto"/>
        <w:left w:val="none" w:sz="0" w:space="0" w:color="auto"/>
        <w:bottom w:val="none" w:sz="0" w:space="0" w:color="auto"/>
        <w:right w:val="none" w:sz="0" w:space="0" w:color="auto"/>
      </w:divBdr>
    </w:div>
    <w:div w:id="1979531916">
      <w:bodyDiv w:val="1"/>
      <w:marLeft w:val="0"/>
      <w:marRight w:val="0"/>
      <w:marTop w:val="0"/>
      <w:marBottom w:val="0"/>
      <w:divBdr>
        <w:top w:val="none" w:sz="0" w:space="0" w:color="auto"/>
        <w:left w:val="none" w:sz="0" w:space="0" w:color="auto"/>
        <w:bottom w:val="none" w:sz="0" w:space="0" w:color="auto"/>
        <w:right w:val="none" w:sz="0" w:space="0" w:color="auto"/>
      </w:divBdr>
    </w:div>
    <w:div w:id="2032414824">
      <w:bodyDiv w:val="1"/>
      <w:marLeft w:val="0"/>
      <w:marRight w:val="0"/>
      <w:marTop w:val="0"/>
      <w:marBottom w:val="0"/>
      <w:divBdr>
        <w:top w:val="none" w:sz="0" w:space="0" w:color="auto"/>
        <w:left w:val="none" w:sz="0" w:space="0" w:color="auto"/>
        <w:bottom w:val="none" w:sz="0" w:space="0" w:color="auto"/>
        <w:right w:val="none" w:sz="0" w:space="0" w:color="auto"/>
      </w:divBdr>
    </w:div>
    <w:div w:id="2048066359">
      <w:bodyDiv w:val="1"/>
      <w:marLeft w:val="0"/>
      <w:marRight w:val="0"/>
      <w:marTop w:val="0"/>
      <w:marBottom w:val="0"/>
      <w:divBdr>
        <w:top w:val="none" w:sz="0" w:space="0" w:color="auto"/>
        <w:left w:val="none" w:sz="0" w:space="0" w:color="auto"/>
        <w:bottom w:val="none" w:sz="0" w:space="0" w:color="auto"/>
        <w:right w:val="none" w:sz="0" w:space="0" w:color="auto"/>
      </w:divBdr>
    </w:div>
    <w:div w:id="2083672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9C2A27C-59F1-49A6-A10F-F01433371C2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614</Words>
  <Characters>3504</Characters>
  <Application>Microsoft Office Word</Application>
  <DocSecurity>0</DocSecurity>
  <Lines>29</Lines>
  <Paragraphs>8</Paragraphs>
  <ScaleCrop>false</ScaleCrop>
  <Company>China</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Mark刘祺</dc:creator>
  <cp:lastModifiedBy>Microsoft Office User</cp:lastModifiedBy>
  <cp:revision>2</cp:revision>
  <cp:lastPrinted>2022-02-15T03:21:00Z</cp:lastPrinted>
  <dcterms:created xsi:type="dcterms:W3CDTF">2023-02-21T02:36:00Z</dcterms:created>
  <dcterms:modified xsi:type="dcterms:W3CDTF">2023-02-21T02:36:00Z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